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rPr>
      </w:pPr>
      <w:r w:rsidDel="00000000" w:rsidR="00000000" w:rsidRPr="00000000">
        <w:rPr>
          <w:b w:val="1"/>
          <w:bCs w:val="1"/>
          <w:rtl w:val="0"/>
        </w:rPr>
        <w:t xml:space="preserve">Kat Karşılığı İnşaat Sözleşmesi </w:t>
      </w:r>
    </w:p>
    <w:p w:rsidR="00000000" w:rsidDel="00000000" w:rsidP="00000000" w:rsidRDefault="00000000" w:rsidRPr="00000000" w14:paraId="00000002">
      <w:pPr>
        <w:rPr/>
      </w:pPr>
      <w:r w:rsidDel="00000000" w:rsidR="00000000" w:rsidRPr="00000000">
        <w:rPr>
          <w:rtl w:val="0"/>
        </w:rPr>
        <w:t xml:space="preserve">Alanya gibi dinamik ve turistik bir bölgede, bir arsa sahibi olarak haklarınızı güvence altına almak oldukça kritiktir. Aşağıda, paylaştığınız bilgiler ve yasal gereklilikler ışığında hazırlanan, Alanya yerel dinamiklerine ve baro reklam yasaklarına (bilgilendirme amaçlı) uygun bir sözleşme taslağı yer almaktadır. </w:t>
      </w:r>
    </w:p>
    <w:p w:rsidR="00000000" w:rsidDel="00000000" w:rsidP="00000000" w:rsidRDefault="00000000" w:rsidRPr="00000000" w14:paraId="00000003">
      <w:pPr>
        <w:rPr>
          <w:b w:val="1"/>
          <w:bCs w:val="1"/>
          <w:color w:val="222222"/>
        </w:rPr>
      </w:pPr>
      <w:r w:rsidDel="00000000" w:rsidR="00000000" w:rsidRPr="00000000">
        <w:rPr>
          <w:rtl w:val="0"/>
        </w:rPr>
        <w:t xml:space="preserve"> </w:t>
      </w:r>
      <w:r w:rsidDel="00000000" w:rsidR="00000000" w:rsidRPr="00000000">
        <w:rPr/>
        <w:drawing>
          <wp:inline distB="114300" distT="114300" distL="114300" distR="114300">
            <wp:extent cx="381000" cy="266700"/>
            <wp:effectExtent b="0" l="0" r="0" t="0"/>
            <wp:docPr id="5"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381000" cy="266700"/>
                    </a:xfrm>
                    <a:prstGeom prst="rect"/>
                    <a:ln/>
                  </pic:spPr>
                </pic:pic>
              </a:graphicData>
            </a:graphic>
          </wp:inline>
        </w:drawing>
      </w:r>
      <w:r w:rsidDel="00000000" w:rsidR="00000000" w:rsidRPr="00000000">
        <w:rPr>
          <w:rFonts w:ascii="Arial Narrow" w:cs="Arial Narrow" w:eastAsia="Arial Narrow" w:hAnsi="Arial Narrow"/>
          <w:b w:val="1"/>
          <w:bCs w:val="1"/>
          <w:color w:val="222222"/>
          <w:rtl w:val="0"/>
        </w:rPr>
        <w:t xml:space="preserve">Avuk</w:t>
      </w:r>
      <w:r w:rsidDel="00000000" w:rsidR="00000000" w:rsidRPr="00000000">
        <w:rPr>
          <w:b w:val="1"/>
          <w:bCs w:val="1"/>
          <w:color w:val="222222"/>
          <w:sz w:val="28"/>
          <w:szCs w:val="28"/>
          <w:rtl w:val="0"/>
        </w:rPr>
        <w:t xml:space="preserve">​​</w:t>
      </w:r>
      <w:r w:rsidDel="00000000" w:rsidR="00000000" w:rsidRPr="00000000">
        <w:rPr>
          <w:rFonts w:ascii="Arial Narrow" w:cs="Arial Narrow" w:eastAsia="Arial Narrow" w:hAnsi="Arial Narrow"/>
          <w:b w:val="1"/>
          <w:bCs w:val="1"/>
          <w:color w:val="222222"/>
          <w:rtl w:val="0"/>
        </w:rPr>
        <w:t xml:space="preserve">at</w:t>
      </w:r>
      <w:r w:rsidDel="00000000" w:rsidR="00000000" w:rsidRPr="00000000">
        <w:rPr>
          <w:rFonts w:ascii="Arial Narrow" w:cs="Arial Narrow" w:eastAsia="Arial Narrow" w:hAnsi="Arial Narrow"/>
          <w:color w:val="222222"/>
          <w:rtl w:val="0"/>
        </w:rPr>
        <w:t xml:space="preserve"> </w:t>
      </w:r>
      <w:r w:rsidDel="00000000" w:rsidR="00000000" w:rsidRPr="00000000">
        <w:rPr>
          <w:b w:val="1"/>
          <w:bCs w:val="1"/>
          <w:color w:val="222222"/>
          <w:sz w:val="28"/>
          <w:szCs w:val="28"/>
          <w:rtl w:val="0"/>
        </w:rPr>
        <w:t xml:space="preserve">​</w:t>
      </w:r>
      <w:r w:rsidDel="00000000" w:rsidR="00000000" w:rsidRPr="00000000">
        <w:rPr>
          <w:rFonts w:ascii="Arial Narrow" w:cs="Arial Narrow" w:eastAsia="Arial Narrow" w:hAnsi="Arial Narrow"/>
          <w:b w:val="1"/>
          <w:bCs w:val="1"/>
          <w:color w:val="222222"/>
          <w:rtl w:val="0"/>
        </w:rPr>
        <w:t xml:space="preserve">ve</w:t>
      </w:r>
      <w:r w:rsidDel="00000000" w:rsidR="00000000" w:rsidRPr="00000000">
        <w:rPr>
          <w:rFonts w:ascii="Arial Narrow" w:cs="Arial Narrow" w:eastAsia="Arial Narrow" w:hAnsi="Arial Narrow"/>
          <w:color w:val="222222"/>
          <w:rtl w:val="0"/>
        </w:rPr>
        <w:t xml:space="preserve"> </w:t>
      </w:r>
      <w:r w:rsidDel="00000000" w:rsidR="00000000" w:rsidRPr="00000000">
        <w:rPr>
          <w:color w:val="222222"/>
          <w:sz w:val="28"/>
          <w:szCs w:val="28"/>
          <w:rtl w:val="0"/>
        </w:rPr>
        <w:t xml:space="preserve">​​</w:t>
      </w:r>
      <w:r w:rsidDel="00000000" w:rsidR="00000000" w:rsidRPr="00000000">
        <w:rPr>
          <w:rFonts w:ascii="Arial Narrow" w:cs="Arial Narrow" w:eastAsia="Arial Narrow" w:hAnsi="Arial Narrow"/>
          <w:color w:val="222222"/>
          <w:rtl w:val="0"/>
        </w:rPr>
        <w:t xml:space="preserve">​</w:t>
      </w:r>
      <w:r w:rsidDel="00000000" w:rsidR="00000000" w:rsidRPr="00000000">
        <w:rPr>
          <w:rFonts w:ascii="Arial Narrow" w:cs="Arial Narrow" w:eastAsia="Arial Narrow" w:hAnsi="Arial Narrow"/>
          <w:b w:val="1"/>
          <w:bCs w:val="1"/>
          <w:color w:val="222222"/>
          <w:rtl w:val="0"/>
        </w:rPr>
        <w:t xml:space="preserve">Arabulucu</w:t>
      </w:r>
      <w:r w:rsidDel="00000000" w:rsidR="00000000" w:rsidRPr="00000000">
        <w:rPr>
          <w:rFonts w:ascii="Arial Narrow" w:cs="Arial Narrow" w:eastAsia="Arial Narrow" w:hAnsi="Arial Narrow"/>
          <w:b w:val="1"/>
          <w:bCs w:val="1"/>
          <w:color w:val="222222"/>
          <w:sz w:val="28"/>
          <w:szCs w:val="28"/>
          <w:rtl w:val="0"/>
        </w:rPr>
        <w:t xml:space="preserve"> | </w:t>
      </w:r>
      <w:r w:rsidDel="00000000" w:rsidR="00000000" w:rsidRPr="00000000">
        <w:rPr>
          <w:rFonts w:ascii="Arial Narrow" w:cs="Arial Narrow" w:eastAsia="Arial Narrow" w:hAnsi="Arial Narrow"/>
          <w:b w:val="1"/>
          <w:bCs w:val="1"/>
          <w:color w:val="222222"/>
          <w:sz w:val="28"/>
          <w:szCs w:val="28"/>
        </w:rPr>
        <w:drawing>
          <wp:inline distB="114300" distT="114300" distL="114300" distR="114300">
            <wp:extent cx="165100" cy="165100"/>
            <wp:effectExtent b="0" l="0" r="0" t="0"/>
            <wp:docPr descr="🌸" id="6" name="image3.png"/>
            <a:graphic>
              <a:graphicData uri="http://schemas.openxmlformats.org/drawingml/2006/picture">
                <pic:pic>
                  <pic:nvPicPr>
                    <pic:cNvPr descr="🌸" id="0" name="image3.png"/>
                    <pic:cNvPicPr preferRelativeResize="0"/>
                  </pic:nvPicPr>
                  <pic:blipFill>
                    <a:blip r:embed="rId7"/>
                    <a:srcRect b="0" l="0" r="0" t="0"/>
                    <a:stretch>
                      <a:fillRect/>
                    </a:stretch>
                  </pic:blipFill>
                  <pic:spPr>
                    <a:xfrm>
                      <a:off x="0" y="0"/>
                      <a:ext cx="165100" cy="165100"/>
                    </a:xfrm>
                    <a:prstGeom prst="rect"/>
                    <a:ln/>
                  </pic:spPr>
                </pic:pic>
              </a:graphicData>
            </a:graphic>
          </wp:inline>
        </w:drawing>
      </w:r>
      <w:r w:rsidDel="00000000" w:rsidR="00000000" w:rsidRPr="00000000">
        <w:rPr>
          <w:color w:val="222222"/>
          <w:sz w:val="28"/>
          <w:szCs w:val="28"/>
          <w:rtl w:val="0"/>
        </w:rPr>
        <w:t xml:space="preserve">​​​</w:t>
      </w:r>
      <w:r w:rsidDel="00000000" w:rsidR="00000000" w:rsidRPr="00000000">
        <w:rPr>
          <w:rFonts w:ascii="Arial Narrow" w:cs="Arial Narrow" w:eastAsia="Arial Narrow" w:hAnsi="Arial Narrow"/>
          <w:color w:val="222222"/>
          <w:rtl w:val="0"/>
        </w:rPr>
        <w:t xml:space="preserve">Sibel DEMiRAL</w:t>
      </w:r>
      <w:r w:rsidDel="00000000" w:rsidR="00000000" w:rsidRPr="00000000">
        <w:rPr>
          <w:color w:val="222222"/>
          <w:sz w:val="28"/>
          <w:szCs w:val="28"/>
          <w:rtl w:val="0"/>
        </w:rPr>
        <w:t xml:space="preserve">​ | </w:t>
      </w:r>
      <w:r w:rsidDel="00000000" w:rsidR="00000000" w:rsidRPr="00000000">
        <w:rPr>
          <w:color w:val="222222"/>
          <w:sz w:val="28"/>
          <w:szCs w:val="28"/>
        </w:rPr>
        <w:drawing>
          <wp:inline distB="114300" distT="114300" distL="114300" distR="114300">
            <wp:extent cx="215900" cy="215900"/>
            <wp:effectExtent b="0" l="0" r="0" t="0"/>
            <wp:docPr descr="📞" id="3" name="image1.png"/>
            <a:graphic>
              <a:graphicData uri="http://schemas.openxmlformats.org/drawingml/2006/picture">
                <pic:pic>
                  <pic:nvPicPr>
                    <pic:cNvPr descr="📞" id="0" name="image1.png"/>
                    <pic:cNvPicPr preferRelativeResize="0"/>
                  </pic:nvPicPr>
                  <pic:blipFill>
                    <a:blip r:embed="rId8"/>
                    <a:srcRect b="0" l="0" r="0" t="0"/>
                    <a:stretch>
                      <a:fillRect/>
                    </a:stretch>
                  </pic:blipFill>
                  <pic:spPr>
                    <a:xfrm>
                      <a:off x="0" y="0"/>
                      <a:ext cx="215900" cy="215900"/>
                    </a:xfrm>
                    <a:prstGeom prst="rect"/>
                    <a:ln/>
                  </pic:spPr>
                </pic:pic>
              </a:graphicData>
            </a:graphic>
          </wp:inline>
        </w:drawing>
      </w:r>
      <w:r w:rsidDel="00000000" w:rsidR="00000000" w:rsidRPr="00000000">
        <w:rPr>
          <w:b w:val="1"/>
          <w:bCs w:val="1"/>
          <w:color w:val="222222"/>
          <w:rtl w:val="0"/>
        </w:rPr>
        <w:t xml:space="preserve">0532 216 0711   | </w:t>
      </w:r>
      <w:hyperlink r:id="rId9">
        <w:r w:rsidDel="00000000" w:rsidR="00000000" w:rsidRPr="00000000">
          <w:rPr>
            <w:b w:val="1"/>
            <w:bCs w:val="1"/>
            <w:color w:val="1155cc"/>
            <w:u w:val="single"/>
            <w:rtl w:val="0"/>
          </w:rPr>
          <w:t xml:space="preserve">demiral.av.tr</w:t>
        </w:r>
      </w:hyperlink>
      <w:r w:rsidDel="00000000" w:rsidR="00000000" w:rsidRPr="00000000">
        <w:rPr>
          <w:rtl w:val="0"/>
        </w:rPr>
      </w:r>
    </w:p>
    <w:p w:rsidR="00000000" w:rsidDel="00000000" w:rsidP="00000000" w:rsidRDefault="00000000" w:rsidRPr="00000000" w14:paraId="00000004">
      <w:pPr>
        <w:shd w:fill="ffffff" w:val="clear"/>
        <w:spacing w:before="120" w:line="360" w:lineRule="auto"/>
        <w:rPr>
          <w:b w:val="1"/>
          <w:bCs w:val="1"/>
          <w:color w:val="222222"/>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b w:val="1"/>
          <w:bCs w:val="1"/>
        </w:rPr>
      </w:pPr>
      <w:r w:rsidDel="00000000" w:rsidR="00000000" w:rsidRPr="00000000">
        <w:rPr>
          <w:rtl w:val="0"/>
        </w:rPr>
      </w:r>
    </w:p>
    <w:p w:rsidR="00000000" w:rsidDel="00000000" w:rsidP="00000000" w:rsidRDefault="00000000" w:rsidRPr="00000000" w14:paraId="00000007">
      <w:pPr>
        <w:rPr>
          <w:b w:val="1"/>
          <w:bCs w:val="1"/>
        </w:rPr>
      </w:pPr>
      <w:r w:rsidDel="00000000" w:rsidR="00000000" w:rsidRPr="00000000">
        <w:rPr>
          <w:rtl w:val="0"/>
        </w:rPr>
      </w:r>
    </w:p>
    <w:p w:rsidR="00000000" w:rsidDel="00000000" w:rsidP="00000000" w:rsidRDefault="00000000" w:rsidRPr="00000000" w14:paraId="00000008">
      <w:pPr>
        <w:pStyle w:val="Heading2"/>
        <w:keepNext w:val="0"/>
        <w:keepLines w:val="0"/>
        <w:spacing w:after="80" w:lineRule="auto"/>
        <w:rPr>
          <w:b w:val="1"/>
          <w:bCs w:val="1"/>
          <w:sz w:val="34"/>
          <w:szCs w:val="34"/>
        </w:rPr>
      </w:pPr>
      <w:bookmarkStart w:colFirst="0" w:colLast="0" w:name="_y7yq1ikqaofq" w:id="0"/>
      <w:bookmarkEnd w:id="0"/>
      <w:r w:rsidDel="00000000" w:rsidR="00000000" w:rsidRPr="00000000">
        <w:rPr>
          <w:b w:val="1"/>
          <w:bCs w:val="1"/>
          <w:sz w:val="34"/>
          <w:szCs w:val="34"/>
          <w:rtl w:val="0"/>
        </w:rPr>
        <w:t xml:space="preserve">Kat Karşılığı İnşaat Sözleşmesi Taslağı (Örnektir)</w:t>
      </w:r>
    </w:p>
    <w:p w:rsidR="00000000" w:rsidDel="00000000" w:rsidP="00000000" w:rsidRDefault="00000000" w:rsidRPr="00000000" w14:paraId="00000009">
      <w:pPr>
        <w:spacing w:after="240" w:before="240" w:lineRule="auto"/>
        <w:rPr>
          <w:b w:val="1"/>
          <w:bCs w:val="1"/>
          <w:color w:val="ff0000"/>
        </w:rPr>
      </w:pPr>
      <w:r w:rsidDel="00000000" w:rsidR="00000000" w:rsidRPr="00000000">
        <w:rPr>
          <w:b w:val="1"/>
          <w:bCs w:val="1"/>
          <w:color w:val="ff0000"/>
          <w:rtl w:val="0"/>
        </w:rPr>
        <w:t xml:space="preserve">DİKKAT: Bu taslak bilgilendirme amaçlıdır; sözleşmenin geçerli olması için mutlaka noterde "düzenleme şeklinde" yapılması zorunludur.</w:t>
      </w:r>
    </w:p>
    <w:p w:rsidR="00000000" w:rsidDel="00000000" w:rsidP="00000000" w:rsidRDefault="00000000" w:rsidRPr="00000000" w14:paraId="0000000A">
      <w:pPr>
        <w:spacing w:after="240" w:before="240" w:lineRule="auto"/>
        <w:rPr>
          <w:b w:val="1"/>
          <w:bCs w:val="1"/>
          <w:color w:val="ff0000"/>
        </w:rPr>
      </w:pPr>
      <w:r w:rsidDel="00000000" w:rsidR="00000000" w:rsidRPr="00000000">
        <w:rPr>
          <w:rtl w:val="0"/>
        </w:rPr>
      </w:r>
    </w:p>
    <w:p w:rsidR="00000000" w:rsidDel="00000000" w:rsidP="00000000" w:rsidRDefault="00000000" w:rsidRPr="00000000" w14:paraId="0000000B">
      <w:pPr>
        <w:pStyle w:val="Heading3"/>
        <w:keepNext w:val="0"/>
        <w:keepLines w:val="0"/>
        <w:spacing w:before="280" w:lineRule="auto"/>
        <w:rPr>
          <w:b w:val="1"/>
          <w:bCs w:val="1"/>
          <w:color w:val="000000"/>
          <w:sz w:val="26"/>
          <w:szCs w:val="26"/>
          <w:shd w:fill="fff2cc" w:val="clear"/>
        </w:rPr>
      </w:pPr>
      <w:bookmarkStart w:colFirst="0" w:colLast="0" w:name="_ui6krf3t6dmn" w:id="1"/>
      <w:bookmarkEnd w:id="1"/>
      <w:r w:rsidDel="00000000" w:rsidR="00000000" w:rsidRPr="00000000">
        <w:rPr>
          <w:b w:val="1"/>
          <w:bCs w:val="1"/>
          <w:color w:val="000000"/>
          <w:sz w:val="26"/>
          <w:szCs w:val="26"/>
          <w:shd w:fill="fff2cc" w:val="clear"/>
          <w:rtl w:val="0"/>
        </w:rPr>
        <w:t xml:space="preserve">Sözleşme Öncesi Arsa Sahibine Altın Tavsiyeler</w:t>
      </w:r>
    </w:p>
    <w:p w:rsidR="00000000" w:rsidDel="00000000" w:rsidP="00000000" w:rsidRDefault="00000000" w:rsidRPr="00000000" w14:paraId="0000000C">
      <w:pPr>
        <w:numPr>
          <w:ilvl w:val="0"/>
          <w:numId w:val="12"/>
        </w:numPr>
        <w:spacing w:after="0" w:afterAutospacing="0" w:before="240" w:lineRule="auto"/>
        <w:ind w:left="720" w:hanging="360"/>
        <w:rPr>
          <w:shd w:fill="fff2cc" w:val="clear"/>
        </w:rPr>
      </w:pPr>
      <w:r w:rsidDel="00000000" w:rsidR="00000000" w:rsidRPr="00000000">
        <w:rPr>
          <w:b w:val="1"/>
          <w:bCs w:val="1"/>
          <w:shd w:fill="fff2cc" w:val="clear"/>
          <w:rtl w:val="0"/>
        </w:rPr>
        <w:t xml:space="preserve">Denetim:</w:t>
      </w:r>
      <w:r w:rsidDel="00000000" w:rsidR="00000000" w:rsidRPr="00000000">
        <w:rPr>
          <w:shd w:fill="fff2cc" w:val="clear"/>
          <w:rtl w:val="0"/>
        </w:rPr>
        <w:t xml:space="preserve"> İnşaat sürecini bağımsız bir teknik danışmanla periyodik olarak kontrol edin ve tutanak tutun.</w:t>
      </w:r>
    </w:p>
    <w:p w:rsidR="00000000" w:rsidDel="00000000" w:rsidP="00000000" w:rsidRDefault="00000000" w:rsidRPr="00000000" w14:paraId="0000000D">
      <w:pPr>
        <w:numPr>
          <w:ilvl w:val="0"/>
          <w:numId w:val="12"/>
        </w:numPr>
        <w:spacing w:after="0" w:afterAutospacing="0" w:before="0" w:beforeAutospacing="0" w:lineRule="auto"/>
        <w:ind w:left="720" w:hanging="360"/>
        <w:rPr>
          <w:shd w:fill="fff2cc" w:val="clear"/>
        </w:rPr>
      </w:pPr>
      <w:r w:rsidDel="00000000" w:rsidR="00000000" w:rsidRPr="00000000">
        <w:rPr>
          <w:b w:val="1"/>
          <w:bCs w:val="1"/>
          <w:shd w:fill="fff2cc" w:val="clear"/>
          <w:rtl w:val="0"/>
        </w:rPr>
        <w:t xml:space="preserve">Arşiv:</w:t>
      </w:r>
      <w:r w:rsidDel="00000000" w:rsidR="00000000" w:rsidRPr="00000000">
        <w:rPr>
          <w:shd w:fill="fff2cc" w:val="clear"/>
          <w:rtl w:val="0"/>
        </w:rPr>
        <w:t xml:space="preserve"> Müteahhit ile olan tüm WhatsApp, SMS ve e-posta yazışmalarınızı dijital olarak yedekleyin.</w:t>
        <w:br w:type="textWrapping"/>
        <w:t xml:space="preserve">+1</w:t>
      </w:r>
    </w:p>
    <w:p w:rsidR="00000000" w:rsidDel="00000000" w:rsidP="00000000" w:rsidRDefault="00000000" w:rsidRPr="00000000" w14:paraId="0000000E">
      <w:pPr>
        <w:numPr>
          <w:ilvl w:val="0"/>
          <w:numId w:val="12"/>
        </w:numPr>
        <w:spacing w:after="240" w:before="0" w:beforeAutospacing="0" w:lineRule="auto"/>
        <w:ind w:left="720" w:hanging="360"/>
        <w:rPr>
          <w:shd w:fill="fff2cc" w:val="clear"/>
        </w:rPr>
      </w:pPr>
      <w:r w:rsidDel="00000000" w:rsidR="00000000" w:rsidRPr="00000000">
        <w:rPr>
          <w:b w:val="1"/>
          <w:bCs w:val="1"/>
          <w:shd w:fill="fff2cc" w:val="clear"/>
          <w:rtl w:val="0"/>
        </w:rPr>
        <w:t xml:space="preserve">Zamanaşımı:</w:t>
      </w:r>
      <w:r w:rsidDel="00000000" w:rsidR="00000000" w:rsidRPr="00000000">
        <w:rPr>
          <w:shd w:fill="fff2cc" w:val="clear"/>
          <w:rtl w:val="0"/>
        </w:rPr>
        <w:t xml:space="preserve"> Haklarınızın doğduğu andan itibaren genel talepler için 10 yıllık süreyi unutmayın.</w:t>
      </w:r>
    </w:p>
    <w:p w:rsidR="00000000" w:rsidDel="00000000" w:rsidP="00000000" w:rsidRDefault="00000000" w:rsidRPr="00000000" w14:paraId="0000000F">
      <w:pPr>
        <w:spacing w:after="240" w:before="240" w:lineRule="auto"/>
        <w:rPr/>
      </w:pPr>
      <w:r w:rsidDel="00000000" w:rsidR="00000000" w:rsidRPr="00000000">
        <w:rPr>
          <w:rtl w:val="0"/>
        </w:rPr>
      </w:r>
    </w:p>
    <w:p w:rsidR="00000000" w:rsidDel="00000000" w:rsidP="00000000" w:rsidRDefault="00000000" w:rsidRPr="00000000" w14:paraId="00000010">
      <w:pPr>
        <w:pStyle w:val="Heading3"/>
        <w:keepNext w:val="0"/>
        <w:keepLines w:val="0"/>
        <w:spacing w:before="280" w:lineRule="auto"/>
        <w:rPr>
          <w:b w:val="1"/>
          <w:bCs w:val="1"/>
          <w:color w:val="000000"/>
          <w:sz w:val="26"/>
          <w:szCs w:val="26"/>
        </w:rPr>
      </w:pPr>
      <w:bookmarkStart w:colFirst="0" w:colLast="0" w:name="_rstilbko8voc" w:id="2"/>
      <w:bookmarkEnd w:id="2"/>
      <w:r w:rsidDel="00000000" w:rsidR="00000000" w:rsidRPr="00000000">
        <w:rPr>
          <w:b w:val="1"/>
          <w:bCs w:val="1"/>
          <w:color w:val="000000"/>
          <w:sz w:val="26"/>
          <w:szCs w:val="26"/>
          <w:rtl w:val="0"/>
        </w:rPr>
        <w:t xml:space="preserve">1. Taraflar</w:t>
      </w:r>
    </w:p>
    <w:p w:rsidR="00000000" w:rsidDel="00000000" w:rsidP="00000000" w:rsidRDefault="00000000" w:rsidRPr="00000000" w14:paraId="00000011">
      <w:pPr>
        <w:numPr>
          <w:ilvl w:val="0"/>
          <w:numId w:val="4"/>
        </w:numPr>
        <w:spacing w:after="0" w:afterAutospacing="0" w:before="240" w:lineRule="auto"/>
        <w:ind w:left="720" w:hanging="360"/>
      </w:pPr>
      <w:r w:rsidDel="00000000" w:rsidR="00000000" w:rsidRPr="00000000">
        <w:rPr>
          <w:b w:val="1"/>
          <w:bCs w:val="1"/>
          <w:rtl w:val="0"/>
        </w:rPr>
        <w:t xml:space="preserve">Arsa Sahibi:</w:t>
      </w:r>
      <w:r w:rsidDel="00000000" w:rsidR="00000000" w:rsidRPr="00000000">
        <w:rPr>
          <w:color w:val="ff0000"/>
          <w:rtl w:val="0"/>
        </w:rPr>
        <w:t xml:space="preserve"> [Ad Soyad, TC No, Adres].</w:t>
      </w:r>
    </w:p>
    <w:p w:rsidR="00000000" w:rsidDel="00000000" w:rsidP="00000000" w:rsidRDefault="00000000" w:rsidRPr="00000000" w14:paraId="00000012">
      <w:pPr>
        <w:numPr>
          <w:ilvl w:val="0"/>
          <w:numId w:val="4"/>
        </w:numPr>
        <w:spacing w:after="240" w:before="0" w:beforeAutospacing="0" w:lineRule="auto"/>
        <w:ind w:left="720" w:hanging="360"/>
      </w:pPr>
      <w:r w:rsidDel="00000000" w:rsidR="00000000" w:rsidRPr="00000000">
        <w:rPr>
          <w:b w:val="1"/>
          <w:bCs w:val="1"/>
          <w:rtl w:val="0"/>
        </w:rPr>
        <w:t xml:space="preserve">Müteahhit:</w:t>
      </w:r>
      <w:r w:rsidDel="00000000" w:rsidR="00000000" w:rsidRPr="00000000">
        <w:rPr>
          <w:rtl w:val="0"/>
        </w:rPr>
        <w:t xml:space="preserve"> </w:t>
      </w:r>
      <w:r w:rsidDel="00000000" w:rsidR="00000000" w:rsidRPr="00000000">
        <w:rPr>
          <w:color w:val="ff0000"/>
          <w:rtl w:val="0"/>
        </w:rPr>
        <w:t xml:space="preserve">[Şirket Ünvanı/Ad Soyad, Vergi No, Adres]</w:t>
      </w:r>
      <w:r w:rsidDel="00000000" w:rsidR="00000000" w:rsidRPr="00000000">
        <w:rPr>
          <w:rtl w:val="0"/>
        </w:rPr>
        <w:t xml:space="preserve">.</w:t>
      </w:r>
    </w:p>
    <w:p w:rsidR="00000000" w:rsidDel="00000000" w:rsidP="00000000" w:rsidRDefault="00000000" w:rsidRPr="00000000" w14:paraId="00000013">
      <w:pPr>
        <w:pStyle w:val="Heading3"/>
        <w:keepNext w:val="0"/>
        <w:keepLines w:val="0"/>
        <w:spacing w:before="280" w:lineRule="auto"/>
        <w:rPr>
          <w:b w:val="1"/>
          <w:bCs w:val="1"/>
          <w:color w:val="000000"/>
          <w:sz w:val="26"/>
          <w:szCs w:val="26"/>
        </w:rPr>
      </w:pPr>
      <w:bookmarkStart w:colFirst="0" w:colLast="0" w:name="_uo8f0jyn4tos" w:id="3"/>
      <w:bookmarkEnd w:id="3"/>
      <w:r w:rsidDel="00000000" w:rsidR="00000000" w:rsidRPr="00000000">
        <w:rPr>
          <w:b w:val="1"/>
          <w:bCs w:val="1"/>
          <w:color w:val="000000"/>
          <w:sz w:val="26"/>
          <w:szCs w:val="26"/>
          <w:rtl w:val="0"/>
        </w:rPr>
        <w:t xml:space="preserve">2. Sözleşmenin Konusu</w:t>
      </w:r>
    </w:p>
    <w:p w:rsidR="00000000" w:rsidDel="00000000" w:rsidP="00000000" w:rsidRDefault="00000000" w:rsidRPr="00000000" w14:paraId="00000014">
      <w:pPr>
        <w:spacing w:after="240" w:before="240" w:lineRule="auto"/>
        <w:rPr/>
      </w:pPr>
      <w:r w:rsidDel="00000000" w:rsidR="00000000" w:rsidRPr="00000000">
        <w:rPr>
          <w:rtl w:val="0"/>
        </w:rPr>
        <w:t xml:space="preserve">Arsa sahibinin mülkiyetindeki Alanya, [Ada/Parsel] konumundaki taşınmazın müteahhide teslim edilmesi ve müteahhidin burada imar mevzuatına uygun bir bina inşa ederek belirlenen bağımsız bölümleri arsa sahibine devretmesidir.</w:t>
      </w:r>
    </w:p>
    <w:p w:rsidR="00000000" w:rsidDel="00000000" w:rsidP="00000000" w:rsidRDefault="00000000" w:rsidRPr="00000000" w14:paraId="00000015">
      <w:pPr>
        <w:pStyle w:val="Heading3"/>
        <w:keepNext w:val="0"/>
        <w:keepLines w:val="0"/>
        <w:spacing w:before="280" w:lineRule="auto"/>
        <w:rPr>
          <w:b w:val="1"/>
          <w:bCs w:val="1"/>
          <w:color w:val="000000"/>
          <w:sz w:val="26"/>
          <w:szCs w:val="26"/>
        </w:rPr>
      </w:pPr>
      <w:bookmarkStart w:colFirst="0" w:colLast="0" w:name="_na7j3gjbsa1m" w:id="4"/>
      <w:bookmarkEnd w:id="4"/>
      <w:r w:rsidDel="00000000" w:rsidR="00000000" w:rsidRPr="00000000">
        <w:rPr>
          <w:b w:val="1"/>
          <w:bCs w:val="1"/>
          <w:color w:val="000000"/>
          <w:sz w:val="26"/>
          <w:szCs w:val="26"/>
          <w:rtl w:val="0"/>
        </w:rPr>
        <w:t xml:space="preserve">3. İnşaat Süresi ve Teslim Tarihi</w:t>
      </w:r>
    </w:p>
    <w:p w:rsidR="00000000" w:rsidDel="00000000" w:rsidP="00000000" w:rsidRDefault="00000000" w:rsidRPr="00000000" w14:paraId="00000016">
      <w:pPr>
        <w:numPr>
          <w:ilvl w:val="0"/>
          <w:numId w:val="1"/>
        </w:numPr>
        <w:spacing w:after="0" w:afterAutospacing="0" w:before="240" w:lineRule="auto"/>
        <w:ind w:left="720" w:hanging="360"/>
      </w:pPr>
      <w:r w:rsidDel="00000000" w:rsidR="00000000" w:rsidRPr="00000000">
        <w:rPr>
          <w:rtl w:val="0"/>
        </w:rPr>
        <w:t xml:space="preserve">İnşaat, ruhsat alımından itibaren [Sayı] ay içinde tamamlanacaktır.</w:t>
      </w:r>
    </w:p>
    <w:p w:rsidR="00000000" w:rsidDel="00000000" w:rsidP="00000000" w:rsidRDefault="00000000" w:rsidRPr="00000000" w14:paraId="00000017">
      <w:pPr>
        <w:numPr>
          <w:ilvl w:val="0"/>
          <w:numId w:val="1"/>
        </w:numPr>
        <w:spacing w:after="240" w:before="0" w:beforeAutospacing="0" w:lineRule="auto"/>
        <w:ind w:left="720" w:hanging="360"/>
      </w:pPr>
      <w:r w:rsidDel="00000000" w:rsidR="00000000" w:rsidRPr="00000000">
        <w:rPr>
          <w:rtl w:val="0"/>
        </w:rPr>
        <w:t xml:space="preserve">Belirlenen teslim tarihi geçtiği takdirde, müteahhit ayrıca bir ihtara gerek kalmaksızın </w:t>
      </w:r>
      <w:r w:rsidDel="00000000" w:rsidR="00000000" w:rsidRPr="00000000">
        <w:rPr>
          <w:b w:val="1"/>
          <w:bCs w:val="1"/>
          <w:rtl w:val="0"/>
        </w:rPr>
        <w:t xml:space="preserve">temerrüde düşmüş</w:t>
      </w:r>
      <w:r w:rsidDel="00000000" w:rsidR="00000000" w:rsidRPr="00000000">
        <w:rPr>
          <w:rtl w:val="0"/>
        </w:rPr>
        <w:t xml:space="preserve"> sayılacaktır.</w:t>
      </w:r>
    </w:p>
    <w:p w:rsidR="00000000" w:rsidDel="00000000" w:rsidP="00000000" w:rsidRDefault="00000000" w:rsidRPr="00000000" w14:paraId="00000018">
      <w:pPr>
        <w:pStyle w:val="Heading3"/>
        <w:keepNext w:val="0"/>
        <w:keepLines w:val="0"/>
        <w:spacing w:before="280" w:lineRule="auto"/>
        <w:rPr>
          <w:b w:val="1"/>
          <w:bCs w:val="1"/>
          <w:color w:val="000000"/>
          <w:sz w:val="26"/>
          <w:szCs w:val="26"/>
        </w:rPr>
      </w:pPr>
      <w:bookmarkStart w:colFirst="0" w:colLast="0" w:name="_13asmkhs45g6" w:id="5"/>
      <w:bookmarkEnd w:id="5"/>
      <w:r w:rsidDel="00000000" w:rsidR="00000000" w:rsidRPr="00000000">
        <w:rPr>
          <w:b w:val="1"/>
          <w:bCs w:val="1"/>
          <w:color w:val="000000"/>
          <w:sz w:val="26"/>
          <w:szCs w:val="26"/>
          <w:rtl w:val="0"/>
        </w:rPr>
        <w:t xml:space="preserve">4. Paylaşım Oranı ve Bağımsız Bölümler</w:t>
      </w:r>
    </w:p>
    <w:p w:rsidR="00000000" w:rsidDel="00000000" w:rsidP="00000000" w:rsidRDefault="00000000" w:rsidRPr="00000000" w14:paraId="00000019">
      <w:pPr>
        <w:spacing w:after="240" w:before="240" w:lineRule="auto"/>
        <w:rPr/>
      </w:pPr>
      <w:r w:rsidDel="00000000" w:rsidR="00000000" w:rsidRPr="00000000">
        <w:rPr>
          <w:rtl w:val="0"/>
        </w:rPr>
        <w:t xml:space="preserve">Taraflar, yapılacak binadaki bağımsız bölümlerin % [Oran] arsa sahibine, % [Oran] müteahhide ait olacağı konusunda mutabık kalmıştır. Bölümler, ekli kat planında gösterilmiştir.</w:t>
      </w:r>
    </w:p>
    <w:p w:rsidR="00000000" w:rsidDel="00000000" w:rsidP="00000000" w:rsidRDefault="00000000" w:rsidRPr="00000000" w14:paraId="0000001A">
      <w:pPr>
        <w:pStyle w:val="Heading3"/>
        <w:keepNext w:val="0"/>
        <w:keepLines w:val="0"/>
        <w:spacing w:before="280" w:lineRule="auto"/>
        <w:rPr>
          <w:b w:val="1"/>
          <w:bCs w:val="1"/>
          <w:color w:val="000000"/>
          <w:sz w:val="26"/>
          <w:szCs w:val="26"/>
        </w:rPr>
      </w:pPr>
      <w:bookmarkStart w:colFirst="0" w:colLast="0" w:name="_qecv32m4o7rb" w:id="6"/>
      <w:bookmarkEnd w:id="6"/>
      <w:r w:rsidDel="00000000" w:rsidR="00000000" w:rsidRPr="00000000">
        <w:rPr>
          <w:b w:val="1"/>
          <w:bCs w:val="1"/>
          <w:color w:val="000000"/>
          <w:sz w:val="26"/>
          <w:szCs w:val="26"/>
          <w:rtl w:val="0"/>
        </w:rPr>
        <w:t xml:space="preserve">5. Müteahhidin Yükümlülükleri ve Teknik Şartname</w:t>
      </w:r>
    </w:p>
    <w:p w:rsidR="00000000" w:rsidDel="00000000" w:rsidP="00000000" w:rsidRDefault="00000000" w:rsidRPr="00000000" w14:paraId="0000001B">
      <w:pPr>
        <w:numPr>
          <w:ilvl w:val="0"/>
          <w:numId w:val="9"/>
        </w:numPr>
        <w:spacing w:after="0" w:afterAutospacing="0" w:before="240" w:lineRule="auto"/>
        <w:ind w:left="720" w:hanging="360"/>
      </w:pPr>
      <w:r w:rsidDel="00000000" w:rsidR="00000000" w:rsidRPr="00000000">
        <w:rPr>
          <w:rtl w:val="0"/>
        </w:rPr>
        <w:t xml:space="preserve">İnşaat, ekteki teknik şartnameye ve imar mevzuatına tam uyumlu olacaktır.</w:t>
      </w:r>
    </w:p>
    <w:p w:rsidR="00000000" w:rsidDel="00000000" w:rsidP="00000000" w:rsidRDefault="00000000" w:rsidRPr="00000000" w14:paraId="0000001C">
      <w:pPr>
        <w:numPr>
          <w:ilvl w:val="0"/>
          <w:numId w:val="9"/>
        </w:numPr>
        <w:spacing w:after="0" w:afterAutospacing="0" w:before="0" w:beforeAutospacing="0" w:lineRule="auto"/>
        <w:ind w:left="720" w:hanging="360"/>
      </w:pPr>
      <w:r w:rsidDel="00000000" w:rsidR="00000000" w:rsidRPr="00000000">
        <w:rPr>
          <w:rtl w:val="0"/>
        </w:rPr>
        <w:t xml:space="preserve">Malzeme fiyatlarındaki artış veya işçi temini gibi sorunlar mücbir sebep sayılmayacak, müteahhidin sorumluluğunu ortadan kaldırmayacaktır.</w:t>
      </w:r>
    </w:p>
    <w:p w:rsidR="00000000" w:rsidDel="00000000" w:rsidP="00000000" w:rsidRDefault="00000000" w:rsidRPr="00000000" w14:paraId="0000001D">
      <w:pPr>
        <w:numPr>
          <w:ilvl w:val="0"/>
          <w:numId w:val="9"/>
        </w:numPr>
        <w:spacing w:after="240" w:before="0" w:beforeAutospacing="0" w:lineRule="auto"/>
        <w:ind w:left="720" w:hanging="360"/>
      </w:pPr>
      <w:r w:rsidDel="00000000" w:rsidR="00000000" w:rsidRPr="00000000">
        <w:rPr>
          <w:rtl w:val="0"/>
        </w:rPr>
        <w:t xml:space="preserve">Müteahhit, binanın </w:t>
      </w:r>
      <w:r w:rsidDel="00000000" w:rsidR="00000000" w:rsidRPr="00000000">
        <w:rPr>
          <w:b w:val="1"/>
          <w:bCs w:val="1"/>
          <w:rtl w:val="0"/>
        </w:rPr>
        <w:t xml:space="preserve">iskan belgesini (yapı kullanma izni)</w:t>
      </w:r>
      <w:r w:rsidDel="00000000" w:rsidR="00000000" w:rsidRPr="00000000">
        <w:rPr>
          <w:rtl w:val="0"/>
        </w:rPr>
        <w:t xml:space="preserve"> alarak daireleri eksiksiz teslim etmekle yükümlüdür.</w:t>
        <w:br w:type="textWrapping"/>
      </w:r>
    </w:p>
    <w:p w:rsidR="00000000" w:rsidDel="00000000" w:rsidP="00000000" w:rsidRDefault="00000000" w:rsidRPr="00000000" w14:paraId="0000001E">
      <w:pPr>
        <w:pStyle w:val="Heading3"/>
        <w:keepNext w:val="0"/>
        <w:keepLines w:val="0"/>
        <w:spacing w:before="280" w:lineRule="auto"/>
        <w:rPr>
          <w:b w:val="1"/>
          <w:bCs w:val="1"/>
          <w:color w:val="000000"/>
          <w:sz w:val="26"/>
          <w:szCs w:val="26"/>
        </w:rPr>
      </w:pPr>
      <w:bookmarkStart w:colFirst="0" w:colLast="0" w:name="_ahxvws411xc8" w:id="7"/>
      <w:bookmarkEnd w:id="7"/>
      <w:r w:rsidDel="00000000" w:rsidR="00000000" w:rsidRPr="00000000">
        <w:rPr>
          <w:b w:val="1"/>
          <w:bCs w:val="1"/>
          <w:color w:val="000000"/>
          <w:sz w:val="26"/>
          <w:szCs w:val="26"/>
          <w:rtl w:val="0"/>
        </w:rPr>
        <w:t xml:space="preserve">6. Arsa Sahibinin Yükümlülükleri</w:t>
      </w:r>
    </w:p>
    <w:p w:rsidR="00000000" w:rsidDel="00000000" w:rsidP="00000000" w:rsidRDefault="00000000" w:rsidRPr="00000000" w14:paraId="0000001F">
      <w:pPr>
        <w:numPr>
          <w:ilvl w:val="0"/>
          <w:numId w:val="3"/>
        </w:numPr>
        <w:spacing w:after="0" w:afterAutospacing="0" w:before="240" w:lineRule="auto"/>
        <w:ind w:left="720" w:hanging="360"/>
      </w:pPr>
      <w:r w:rsidDel="00000000" w:rsidR="00000000" w:rsidRPr="00000000">
        <w:rPr>
          <w:rtl w:val="0"/>
        </w:rPr>
        <w:t xml:space="preserve">Arsayı inşaata engel olmayacak şekilde ve süresinde teslim etmek.</w:t>
      </w:r>
    </w:p>
    <w:p w:rsidR="00000000" w:rsidDel="00000000" w:rsidP="00000000" w:rsidRDefault="00000000" w:rsidRPr="00000000" w14:paraId="00000020">
      <w:pPr>
        <w:numPr>
          <w:ilvl w:val="0"/>
          <w:numId w:val="3"/>
        </w:numPr>
        <w:spacing w:after="240" w:before="0" w:beforeAutospacing="0" w:lineRule="auto"/>
        <w:ind w:left="720" w:hanging="360"/>
      </w:pPr>
      <w:r w:rsidDel="00000000" w:rsidR="00000000" w:rsidRPr="00000000">
        <w:rPr>
          <w:rtl w:val="0"/>
        </w:rPr>
        <w:t xml:space="preserve">Belediye ve tapu süreçlerinde gerekli vekâletname ve iş birliğini sağlamak.</w:t>
      </w:r>
    </w:p>
    <w:p w:rsidR="00000000" w:rsidDel="00000000" w:rsidP="00000000" w:rsidRDefault="00000000" w:rsidRPr="00000000" w14:paraId="00000021">
      <w:pPr>
        <w:pStyle w:val="Heading3"/>
        <w:keepNext w:val="0"/>
        <w:keepLines w:val="0"/>
        <w:spacing w:before="280" w:lineRule="auto"/>
        <w:rPr>
          <w:b w:val="1"/>
          <w:bCs w:val="1"/>
          <w:color w:val="000000"/>
          <w:sz w:val="26"/>
          <w:szCs w:val="26"/>
        </w:rPr>
      </w:pPr>
      <w:bookmarkStart w:colFirst="0" w:colLast="0" w:name="_rermmnxapxgp" w:id="8"/>
      <w:bookmarkEnd w:id="8"/>
      <w:r w:rsidDel="00000000" w:rsidR="00000000" w:rsidRPr="00000000">
        <w:rPr>
          <w:b w:val="1"/>
          <w:bCs w:val="1"/>
          <w:color w:val="000000"/>
          <w:sz w:val="26"/>
          <w:szCs w:val="26"/>
          <w:rtl w:val="0"/>
        </w:rPr>
        <w:t xml:space="preserve">7. Cezai Şart ve Tazminat</w:t>
      </w:r>
    </w:p>
    <w:p w:rsidR="00000000" w:rsidDel="00000000" w:rsidP="00000000" w:rsidRDefault="00000000" w:rsidRPr="00000000" w14:paraId="00000022">
      <w:pPr>
        <w:numPr>
          <w:ilvl w:val="0"/>
          <w:numId w:val="19"/>
        </w:numPr>
        <w:spacing w:after="0" w:afterAutospacing="0" w:before="240" w:lineRule="auto"/>
        <w:ind w:left="720" w:hanging="360"/>
      </w:pPr>
      <w:r w:rsidDel="00000000" w:rsidR="00000000" w:rsidRPr="00000000">
        <w:rPr>
          <w:rtl w:val="0"/>
        </w:rPr>
        <w:t xml:space="preserve">Teslimde yaşanan her ay gecikme için müteahhit, arsa sahibine [Tutar] piyasa rayiç bedeli üzerinden </w:t>
      </w:r>
      <w:r w:rsidDel="00000000" w:rsidR="00000000" w:rsidRPr="00000000">
        <w:rPr>
          <w:b w:val="1"/>
          <w:bCs w:val="1"/>
          <w:rtl w:val="0"/>
        </w:rPr>
        <w:t xml:space="preserve">gecikme tazminatı (kira kaybı)</w:t>
      </w:r>
      <w:r w:rsidDel="00000000" w:rsidR="00000000" w:rsidRPr="00000000">
        <w:rPr>
          <w:rtl w:val="0"/>
        </w:rPr>
        <w:t xml:space="preserve"> ödeyecektir.</w:t>
      </w:r>
    </w:p>
    <w:p w:rsidR="00000000" w:rsidDel="00000000" w:rsidP="00000000" w:rsidRDefault="00000000" w:rsidRPr="00000000" w14:paraId="00000023">
      <w:pPr>
        <w:numPr>
          <w:ilvl w:val="0"/>
          <w:numId w:val="19"/>
        </w:numPr>
        <w:spacing w:after="240" w:before="0" w:beforeAutospacing="0" w:lineRule="auto"/>
        <w:ind w:left="720" w:hanging="360"/>
      </w:pPr>
      <w:r w:rsidDel="00000000" w:rsidR="00000000" w:rsidRPr="00000000">
        <w:rPr>
          <w:rtl w:val="0"/>
        </w:rPr>
        <w:t xml:space="preserve">İnşaatın teknik şartnameye aykırı yapılması durumunda "değer kaybı" tazminatı gündeme gelecektir.</w:t>
      </w:r>
    </w:p>
    <w:p w:rsidR="00000000" w:rsidDel="00000000" w:rsidP="00000000" w:rsidRDefault="00000000" w:rsidRPr="00000000" w14:paraId="00000024">
      <w:pPr>
        <w:pStyle w:val="Heading3"/>
        <w:keepNext w:val="0"/>
        <w:keepLines w:val="0"/>
        <w:spacing w:before="280" w:lineRule="auto"/>
        <w:rPr>
          <w:b w:val="1"/>
          <w:bCs w:val="1"/>
          <w:color w:val="000000"/>
          <w:sz w:val="26"/>
          <w:szCs w:val="26"/>
        </w:rPr>
      </w:pPr>
      <w:bookmarkStart w:colFirst="0" w:colLast="0" w:name="_77lqez9versh" w:id="9"/>
      <w:bookmarkEnd w:id="9"/>
      <w:r w:rsidDel="00000000" w:rsidR="00000000" w:rsidRPr="00000000">
        <w:rPr>
          <w:b w:val="1"/>
          <w:bCs w:val="1"/>
          <w:color w:val="000000"/>
          <w:sz w:val="26"/>
          <w:szCs w:val="26"/>
          <w:rtl w:val="0"/>
        </w:rPr>
        <w:t xml:space="preserve">8. Sözleşmenin Feshi ve Temerrüt</w:t>
      </w:r>
    </w:p>
    <w:p w:rsidR="00000000" w:rsidDel="00000000" w:rsidP="00000000" w:rsidRDefault="00000000" w:rsidRPr="00000000" w14:paraId="00000025">
      <w:pPr>
        <w:numPr>
          <w:ilvl w:val="0"/>
          <w:numId w:val="14"/>
        </w:numPr>
        <w:spacing w:after="0" w:afterAutospacing="0" w:before="240" w:lineRule="auto"/>
        <w:ind w:left="720" w:hanging="360"/>
      </w:pPr>
      <w:r w:rsidDel="00000000" w:rsidR="00000000" w:rsidRPr="00000000">
        <w:rPr>
          <w:rtl w:val="0"/>
        </w:rPr>
        <w:t xml:space="preserve">Müteahhidin inşaata makul sürede başlamaması veya işi durdurması halinde, arsa sahibi noter kanalıyla </w:t>
      </w:r>
      <w:r w:rsidDel="00000000" w:rsidR="00000000" w:rsidRPr="00000000">
        <w:rPr>
          <w:b w:val="1"/>
          <w:bCs w:val="1"/>
          <w:rtl w:val="0"/>
        </w:rPr>
        <w:t xml:space="preserve">30 ila 60 gün</w:t>
      </w:r>
      <w:r w:rsidDel="00000000" w:rsidR="00000000" w:rsidRPr="00000000">
        <w:rPr>
          <w:rtl w:val="0"/>
        </w:rPr>
        <w:t xml:space="preserve"> ek süre vererek sözleşmeyi tek taraflı feshedebilir.</w:t>
      </w:r>
    </w:p>
    <w:p w:rsidR="00000000" w:rsidDel="00000000" w:rsidP="00000000" w:rsidRDefault="00000000" w:rsidRPr="00000000" w14:paraId="00000026">
      <w:pPr>
        <w:numPr>
          <w:ilvl w:val="0"/>
          <w:numId w:val="14"/>
        </w:numPr>
        <w:spacing w:after="240" w:before="0" w:beforeAutospacing="0" w:lineRule="auto"/>
        <w:ind w:left="720" w:hanging="360"/>
      </w:pPr>
      <w:r w:rsidDel="00000000" w:rsidR="00000000" w:rsidRPr="00000000">
        <w:rPr>
          <w:rtl w:val="0"/>
        </w:rPr>
        <w:t xml:space="preserve">Fesih halinde, müteahhide devredilen paylar için </w:t>
      </w:r>
      <w:r w:rsidDel="00000000" w:rsidR="00000000" w:rsidRPr="00000000">
        <w:rPr>
          <w:b w:val="1"/>
          <w:bCs w:val="1"/>
          <w:rtl w:val="0"/>
        </w:rPr>
        <w:t xml:space="preserve">tapu iptali ve tescil davası</w:t>
      </w:r>
      <w:r w:rsidDel="00000000" w:rsidR="00000000" w:rsidRPr="00000000">
        <w:rPr>
          <w:rtl w:val="0"/>
        </w:rPr>
        <w:t xml:space="preserve"> açılacaktır.</w:t>
      </w:r>
    </w:p>
    <w:p w:rsidR="00000000" w:rsidDel="00000000" w:rsidP="00000000" w:rsidRDefault="00000000" w:rsidRPr="00000000" w14:paraId="00000027">
      <w:pPr>
        <w:pStyle w:val="Heading3"/>
        <w:keepNext w:val="0"/>
        <w:keepLines w:val="0"/>
        <w:spacing w:before="280" w:lineRule="auto"/>
        <w:rPr>
          <w:b w:val="1"/>
          <w:bCs w:val="1"/>
          <w:color w:val="000000"/>
          <w:sz w:val="26"/>
          <w:szCs w:val="26"/>
        </w:rPr>
      </w:pPr>
      <w:bookmarkStart w:colFirst="0" w:colLast="0" w:name="_tj1dbrde7kkp" w:id="10"/>
      <w:bookmarkEnd w:id="10"/>
      <w:r w:rsidDel="00000000" w:rsidR="00000000" w:rsidRPr="00000000">
        <w:rPr>
          <w:b w:val="1"/>
          <w:bCs w:val="1"/>
          <w:color w:val="000000"/>
          <w:sz w:val="26"/>
          <w:szCs w:val="26"/>
          <w:rtl w:val="0"/>
        </w:rPr>
        <w:t xml:space="preserve">9. Yabancı Unsur ve Yetki Şerhi (Alanya Özel)</w:t>
      </w:r>
    </w:p>
    <w:p w:rsidR="00000000" w:rsidDel="00000000" w:rsidP="00000000" w:rsidRDefault="00000000" w:rsidRPr="00000000" w14:paraId="00000028">
      <w:pPr>
        <w:numPr>
          <w:ilvl w:val="0"/>
          <w:numId w:val="8"/>
        </w:numPr>
        <w:spacing w:after="0" w:afterAutospacing="0" w:before="240" w:lineRule="auto"/>
        <w:ind w:left="720" w:hanging="360"/>
      </w:pPr>
      <w:r w:rsidDel="00000000" w:rsidR="00000000" w:rsidRPr="00000000">
        <w:rPr>
          <w:rtl w:val="0"/>
        </w:rPr>
        <w:t xml:space="preserve">Müteahhidin yabancı uyruklu olması durumunda dahi, uyuşmazlıklarda münhasıran </w:t>
      </w:r>
      <w:r w:rsidDel="00000000" w:rsidR="00000000" w:rsidRPr="00000000">
        <w:rPr>
          <w:b w:val="1"/>
          <w:bCs w:val="1"/>
          <w:rtl w:val="0"/>
        </w:rPr>
        <w:t xml:space="preserve">Türk Hukuku</w:t>
      </w:r>
      <w:r w:rsidDel="00000000" w:rsidR="00000000" w:rsidRPr="00000000">
        <w:rPr>
          <w:rtl w:val="0"/>
        </w:rPr>
        <w:t xml:space="preserve"> uygulanacaktır.</w:t>
      </w:r>
    </w:p>
    <w:p w:rsidR="00000000" w:rsidDel="00000000" w:rsidP="00000000" w:rsidRDefault="00000000" w:rsidRPr="00000000" w14:paraId="00000029">
      <w:pPr>
        <w:numPr>
          <w:ilvl w:val="0"/>
          <w:numId w:val="8"/>
        </w:numPr>
        <w:spacing w:after="240" w:before="0" w:beforeAutospacing="0" w:lineRule="auto"/>
        <w:ind w:left="720" w:hanging="360"/>
      </w:pPr>
      <w:r w:rsidDel="00000000" w:rsidR="00000000" w:rsidRPr="00000000">
        <w:rPr>
          <w:rtl w:val="0"/>
        </w:rPr>
        <w:t xml:space="preserve">Uyuşmazlıkların çözümünde </w:t>
      </w:r>
      <w:r w:rsidDel="00000000" w:rsidR="00000000" w:rsidRPr="00000000">
        <w:rPr>
          <w:b w:val="1"/>
          <w:bCs w:val="1"/>
          <w:rtl w:val="0"/>
        </w:rPr>
        <w:t xml:space="preserve">Alanya Mahkemeleri</w:t>
      </w:r>
      <w:r w:rsidDel="00000000" w:rsidR="00000000" w:rsidRPr="00000000">
        <w:rPr>
          <w:rtl w:val="0"/>
        </w:rPr>
        <w:t xml:space="preserve"> ve İcra Daireleri yetkilidir.</w:t>
      </w:r>
    </w:p>
    <w:p w:rsidR="00000000" w:rsidDel="00000000" w:rsidP="00000000" w:rsidRDefault="00000000" w:rsidRPr="00000000" w14:paraId="0000002A">
      <w:pPr>
        <w:pStyle w:val="Heading3"/>
        <w:keepNext w:val="0"/>
        <w:keepLines w:val="0"/>
        <w:spacing w:before="280" w:lineRule="auto"/>
        <w:rPr>
          <w:b w:val="1"/>
          <w:bCs w:val="1"/>
          <w:color w:val="000000"/>
          <w:sz w:val="26"/>
          <w:szCs w:val="26"/>
        </w:rPr>
      </w:pPr>
      <w:bookmarkStart w:colFirst="0" w:colLast="0" w:name="_wqjk8xec3o2t" w:id="11"/>
      <w:bookmarkEnd w:id="11"/>
      <w:r w:rsidDel="00000000" w:rsidR="00000000" w:rsidRPr="00000000">
        <w:rPr>
          <w:b w:val="1"/>
          <w:bCs w:val="1"/>
          <w:color w:val="000000"/>
          <w:sz w:val="26"/>
          <w:szCs w:val="26"/>
          <w:rtl w:val="0"/>
        </w:rPr>
        <w:t xml:space="preserve">10. Arabuluculuk Şartı</w:t>
      </w:r>
    </w:p>
    <w:p w:rsidR="00000000" w:rsidDel="00000000" w:rsidP="00000000" w:rsidRDefault="00000000" w:rsidRPr="00000000" w14:paraId="0000002B">
      <w:pPr>
        <w:spacing w:after="240" w:before="240" w:lineRule="auto"/>
        <w:rPr/>
      </w:pPr>
      <w:r w:rsidDel="00000000" w:rsidR="00000000" w:rsidRPr="00000000">
        <w:rPr>
          <w:rtl w:val="0"/>
        </w:rPr>
        <w:t xml:space="preserve">Dava açılmadan önce yasal zorunluluk gereği </w:t>
      </w:r>
      <w:r w:rsidDel="00000000" w:rsidR="00000000" w:rsidRPr="00000000">
        <w:rPr>
          <w:b w:val="1"/>
          <w:bCs w:val="1"/>
          <w:rtl w:val="0"/>
        </w:rPr>
        <w:t xml:space="preserve">arabuluculuk</w:t>
      </w:r>
      <w:r w:rsidDel="00000000" w:rsidR="00000000" w:rsidRPr="00000000">
        <w:rPr>
          <w:rtl w:val="0"/>
        </w:rPr>
        <w:t xml:space="preserve"> yoluna başvurulacaktır.</w:t>
      </w:r>
    </w:p>
    <w:p w:rsidR="00000000" w:rsidDel="00000000" w:rsidP="00000000" w:rsidRDefault="00000000" w:rsidRPr="00000000" w14:paraId="0000002C">
      <w:pPr>
        <w:spacing w:after="240" w:before="240" w:lineRule="auto"/>
        <w:rPr/>
      </w:pPr>
      <w:r w:rsidDel="00000000" w:rsidR="00000000" w:rsidRPr="00000000">
        <w:rPr>
          <w:rtl w:val="0"/>
        </w:rPr>
      </w:r>
    </w:p>
    <w:p w:rsidR="00000000" w:rsidDel="00000000" w:rsidP="00000000" w:rsidRDefault="00000000" w:rsidRPr="00000000" w14:paraId="0000002D">
      <w:pPr>
        <w:spacing w:after="240" w:before="240" w:lineRule="auto"/>
        <w:rPr>
          <w:u w:val="single"/>
        </w:rPr>
      </w:pPr>
      <w:r w:rsidDel="00000000" w:rsidR="00000000" w:rsidRPr="00000000">
        <w:rPr>
          <w:b w:val="1"/>
          <w:bCs w:val="1"/>
          <w:u w:val="single"/>
          <w:rtl w:val="0"/>
        </w:rPr>
        <w:t xml:space="preserve">EKLER</w:t>
      </w:r>
      <w:r w:rsidDel="00000000" w:rsidR="00000000" w:rsidRPr="00000000">
        <w:rPr>
          <w:u w:val="single"/>
          <w:rtl w:val="0"/>
        </w:rPr>
        <w:t xml:space="preserve">; 1- Çalışma Takvimi</w:t>
      </w:r>
      <w:r w:rsidDel="00000000" w:rsidR="00000000" w:rsidRPr="00000000">
        <w:rPr>
          <w:rtl w:val="0"/>
        </w:rPr>
        <w:t xml:space="preserve">,  </w:t>
      </w:r>
      <w:r w:rsidDel="00000000" w:rsidR="00000000" w:rsidRPr="00000000">
        <w:rPr>
          <w:u w:val="single"/>
          <w:rtl w:val="0"/>
        </w:rPr>
        <w:t xml:space="preserve">2-Malzeme ve İşçilik Şartnamesi</w:t>
      </w:r>
      <w:r w:rsidDel="00000000" w:rsidR="00000000" w:rsidRPr="00000000">
        <w:rPr>
          <w:rtl w:val="0"/>
        </w:rPr>
        <w:t xml:space="preserve">  </w:t>
      </w:r>
      <w:r w:rsidDel="00000000" w:rsidR="00000000" w:rsidRPr="00000000">
        <w:rPr>
          <w:u w:val="single"/>
          <w:rtl w:val="0"/>
        </w:rPr>
        <w:t xml:space="preserve">3-Cezai Şartlar</w:t>
      </w:r>
      <w:r w:rsidDel="00000000" w:rsidR="00000000" w:rsidRPr="00000000">
        <w:rPr>
          <w:rtl w:val="0"/>
        </w:rPr>
      </w:r>
    </w:p>
    <w:p w:rsidR="00000000" w:rsidDel="00000000" w:rsidP="00000000" w:rsidRDefault="00000000" w:rsidRPr="00000000" w14:paraId="0000002E">
      <w:pPr>
        <w:spacing w:after="240" w:before="240" w:lineRule="auto"/>
        <w:rPr>
          <w:color w:val="ff0000"/>
          <w:sz w:val="24"/>
          <w:szCs w:val="24"/>
          <w:u w:val="single"/>
        </w:rPr>
      </w:pPr>
      <w:r w:rsidDel="00000000" w:rsidR="00000000" w:rsidRPr="00000000">
        <w:rPr>
          <w:b w:val="1"/>
          <w:bCs w:val="1"/>
          <w:color w:val="ffffff"/>
          <w:sz w:val="24"/>
          <w:szCs w:val="24"/>
          <w:highlight w:val="red"/>
          <w:rtl w:val="0"/>
        </w:rPr>
        <w:t xml:space="preserve">EK - 1:)Çalışma Takvimi </w:t>
      </w:r>
      <w:r w:rsidDel="00000000" w:rsidR="00000000" w:rsidRPr="00000000">
        <w:rPr>
          <w:rtl w:val="0"/>
        </w:rPr>
      </w:r>
    </w:p>
    <w:p w:rsidR="00000000" w:rsidDel="00000000" w:rsidP="00000000" w:rsidRDefault="00000000" w:rsidRPr="00000000" w14:paraId="0000002F">
      <w:pPr>
        <w:spacing w:after="240" w:lineRule="auto"/>
        <w:rPr>
          <w:color w:val="ff0000"/>
          <w:sz w:val="24"/>
          <w:szCs w:val="24"/>
          <w:u w:val="single"/>
        </w:rPr>
      </w:pPr>
      <w:r w:rsidDel="00000000" w:rsidR="00000000" w:rsidRPr="00000000">
        <w:rPr>
          <w:color w:val="ff0000"/>
          <w:sz w:val="24"/>
          <w:szCs w:val="24"/>
          <w:u w:val="single"/>
          <w:rtl w:val="0"/>
        </w:rPr>
        <w:t xml:space="preserve">Alanya'da inşaat süreçleri, hem yerel imar mevzuatına hem de bölgenin turistik niteliği nedeniyle uygulanan inşaat yasaklarına doğrudan bağlıdır. Bu yasaklar, müteahhit temerrüdü (gecikmesi) hesaplanırken hayati önem taşır.</w:t>
      </w:r>
    </w:p>
    <w:p w:rsidR="00000000" w:rsidDel="00000000" w:rsidP="00000000" w:rsidRDefault="00000000" w:rsidRPr="00000000" w14:paraId="00000030">
      <w:pPr>
        <w:spacing w:after="240" w:lineRule="auto"/>
        <w:rPr>
          <w:color w:val="ff0000"/>
          <w:sz w:val="24"/>
          <w:szCs w:val="24"/>
          <w:u w:val="single"/>
        </w:rPr>
      </w:pPr>
      <w:r w:rsidDel="00000000" w:rsidR="00000000" w:rsidRPr="00000000">
        <w:rPr>
          <w:rtl w:val="0"/>
        </w:rPr>
      </w:r>
    </w:p>
    <w:p w:rsidR="00000000" w:rsidDel="00000000" w:rsidP="00000000" w:rsidRDefault="00000000" w:rsidRPr="00000000" w14:paraId="00000031">
      <w:pPr>
        <w:pStyle w:val="Heading3"/>
        <w:keepNext w:val="0"/>
        <w:keepLines w:val="0"/>
        <w:spacing w:before="280" w:lineRule="auto"/>
        <w:rPr>
          <w:b w:val="1"/>
          <w:bCs w:val="1"/>
          <w:color w:val="000000"/>
          <w:sz w:val="26"/>
          <w:szCs w:val="26"/>
        </w:rPr>
      </w:pPr>
      <w:bookmarkStart w:colFirst="0" w:colLast="0" w:name="_ymob8xnbnuky" w:id="12"/>
      <w:bookmarkEnd w:id="12"/>
      <w:r w:rsidDel="00000000" w:rsidR="00000000" w:rsidRPr="00000000">
        <w:rPr>
          <w:b w:val="1"/>
          <w:bCs w:val="1"/>
          <w:color w:val="000000"/>
          <w:sz w:val="26"/>
          <w:szCs w:val="26"/>
          <w:rtl w:val="0"/>
        </w:rPr>
        <w:t xml:space="preserve">Ek-1: İnşaat İş Programı ve Uygulama Takvimi</w:t>
      </w:r>
    </w:p>
    <w:p w:rsidR="00000000" w:rsidDel="00000000" w:rsidP="00000000" w:rsidRDefault="00000000" w:rsidRPr="00000000" w14:paraId="00000032">
      <w:pPr>
        <w:spacing w:after="240" w:before="240" w:lineRule="auto"/>
        <w:rPr>
          <w:sz w:val="24"/>
          <w:szCs w:val="24"/>
        </w:rPr>
      </w:pPr>
      <w:r w:rsidDel="00000000" w:rsidR="00000000" w:rsidRPr="00000000">
        <w:rPr>
          <w:sz w:val="24"/>
          <w:szCs w:val="24"/>
          <w:rtl w:val="0"/>
        </w:rPr>
        <w:t xml:space="preserve">Sözleşmenin ayrılmaz bir parçası olan bu takvim, müteahhidin işi süresinde teslim edip etmediğinin tespiti için temel dayanaktır.</w:t>
      </w:r>
    </w:p>
    <w:tbl>
      <w:tblPr>
        <w:tblStyle w:val="Table1"/>
        <w:tblW w:w="88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90"/>
        <w:gridCol w:w="3255"/>
        <w:gridCol w:w="3375"/>
        <w:tblGridChange w:id="0">
          <w:tblGrid>
            <w:gridCol w:w="2190"/>
            <w:gridCol w:w="3255"/>
            <w:gridCol w:w="3375"/>
          </w:tblGrid>
        </w:tblGridChange>
      </w:tblGrid>
      <w:tr>
        <w:trPr>
          <w:cantSplit w:val="0"/>
          <w:trHeight w:val="810" w:hRule="atLeast"/>
          <w:tblHeader w:val="0"/>
        </w:trPr>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33">
            <w:pPr>
              <w:spacing w:after="480" w:lineRule="auto"/>
              <w:rPr>
                <w:color w:val="1f1f1f"/>
                <w:sz w:val="24"/>
                <w:szCs w:val="24"/>
              </w:rPr>
            </w:pPr>
            <w:r w:rsidDel="00000000" w:rsidR="00000000" w:rsidRPr="00000000">
              <w:rPr>
                <w:b w:val="1"/>
                <w:bCs w:val="1"/>
                <w:color w:val="1f1f1f"/>
                <w:sz w:val="24"/>
                <w:szCs w:val="24"/>
                <w:rtl w:val="0"/>
              </w:rPr>
              <w:t xml:space="preserve">İnşaat Aşaması</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34">
            <w:pPr>
              <w:spacing w:after="480" w:lineRule="auto"/>
              <w:rPr>
                <w:color w:val="1f1f1f"/>
                <w:sz w:val="24"/>
                <w:szCs w:val="24"/>
              </w:rPr>
            </w:pPr>
            <w:r w:rsidDel="00000000" w:rsidR="00000000" w:rsidRPr="00000000">
              <w:rPr>
                <w:b w:val="1"/>
                <w:bCs w:val="1"/>
                <w:color w:val="1f1f1f"/>
                <w:sz w:val="24"/>
                <w:szCs w:val="24"/>
                <w:rtl w:val="0"/>
              </w:rPr>
              <w:t xml:space="preserve">Hedeflenen Tamamlanma Süresi</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35">
            <w:pPr>
              <w:spacing w:after="480" w:lineRule="auto"/>
              <w:rPr>
                <w:color w:val="1f1f1f"/>
                <w:sz w:val="24"/>
                <w:szCs w:val="24"/>
              </w:rPr>
            </w:pPr>
            <w:r w:rsidDel="00000000" w:rsidR="00000000" w:rsidRPr="00000000">
              <w:rPr>
                <w:b w:val="1"/>
                <w:bCs w:val="1"/>
                <w:color w:val="1f1f1f"/>
                <w:sz w:val="24"/>
                <w:szCs w:val="24"/>
                <w:rtl w:val="0"/>
              </w:rPr>
              <w:t xml:space="preserve">Hukuki Sonuç</w:t>
            </w:r>
            <w:r w:rsidDel="00000000" w:rsidR="00000000" w:rsidRPr="00000000">
              <w:rPr>
                <w:rtl w:val="0"/>
              </w:rPr>
            </w:r>
          </w:p>
        </w:tc>
      </w:tr>
      <w:tr>
        <w:trPr>
          <w:cantSplit w:val="0"/>
          <w:trHeight w:val="81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36">
            <w:pPr>
              <w:spacing w:after="480" w:lineRule="auto"/>
              <w:rPr>
                <w:color w:val="1f1f1f"/>
                <w:sz w:val="24"/>
                <w:szCs w:val="24"/>
              </w:rPr>
            </w:pPr>
            <w:r w:rsidDel="00000000" w:rsidR="00000000" w:rsidRPr="00000000">
              <w:rPr>
                <w:b w:val="1"/>
                <w:bCs w:val="1"/>
                <w:color w:val="1f1f1f"/>
                <w:sz w:val="24"/>
                <w:szCs w:val="24"/>
                <w:rtl w:val="0"/>
              </w:rPr>
              <w:t xml:space="preserve">Ruhsat ve İzinler</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37">
            <w:pPr>
              <w:spacing w:after="480" w:lineRule="auto"/>
              <w:rPr>
                <w:color w:val="1f1f1f"/>
                <w:sz w:val="24"/>
                <w:szCs w:val="24"/>
              </w:rPr>
            </w:pPr>
            <w:r w:rsidDel="00000000" w:rsidR="00000000" w:rsidRPr="00000000">
              <w:rPr>
                <w:color w:val="1f1f1f"/>
                <w:sz w:val="24"/>
                <w:szCs w:val="24"/>
                <w:rtl w:val="0"/>
              </w:rPr>
              <w:t xml:space="preserve">Sözleşme tarihinden itibaren [Sayı] gün</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pacing w:after="480" w:lineRule="auto"/>
              <w:rPr>
                <w:color w:val="444746"/>
                <w:sz w:val="20"/>
                <w:szCs w:val="20"/>
                <w:shd w:fill="f0f4f9" w:val="clear"/>
              </w:rPr>
            </w:pPr>
            <w:r w:rsidDel="00000000" w:rsidR="00000000" w:rsidRPr="00000000">
              <w:rPr>
                <w:color w:val="1f1f1f"/>
                <w:sz w:val="24"/>
                <w:szCs w:val="24"/>
                <w:rtl w:val="0"/>
              </w:rPr>
              <w:t xml:space="preserve">İfaya hazırlık süreci</w:t>
            </w:r>
            <w:r w:rsidDel="00000000" w:rsidR="00000000" w:rsidRPr="00000000">
              <w:rPr>
                <w:rtl w:val="0"/>
              </w:rPr>
            </w:r>
          </w:p>
        </w:tc>
      </w:tr>
      <w:tr>
        <w:trPr>
          <w:cantSplit w:val="0"/>
          <w:trHeight w:val="84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39">
            <w:pPr>
              <w:spacing w:after="480" w:lineRule="auto"/>
              <w:rPr>
                <w:color w:val="1f1f1f"/>
                <w:sz w:val="24"/>
                <w:szCs w:val="24"/>
              </w:rPr>
            </w:pPr>
            <w:r w:rsidDel="00000000" w:rsidR="00000000" w:rsidRPr="00000000">
              <w:rPr>
                <w:b w:val="1"/>
                <w:bCs w:val="1"/>
                <w:color w:val="1f1f1f"/>
                <w:sz w:val="24"/>
                <w:szCs w:val="24"/>
                <w:rtl w:val="0"/>
              </w:rPr>
              <w:t xml:space="preserve">Hafriyat ve Temel</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3A">
            <w:pPr>
              <w:spacing w:after="480" w:lineRule="auto"/>
              <w:rPr>
                <w:color w:val="1f1f1f"/>
                <w:sz w:val="24"/>
                <w:szCs w:val="24"/>
              </w:rPr>
            </w:pPr>
            <w:r w:rsidDel="00000000" w:rsidR="00000000" w:rsidRPr="00000000">
              <w:rPr>
                <w:color w:val="1f1f1f"/>
                <w:sz w:val="24"/>
                <w:szCs w:val="24"/>
                <w:rtl w:val="0"/>
              </w:rPr>
              <w:t xml:space="preserve">Ruhsat alımından itibaren [Sayı] gün</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pacing w:after="480" w:lineRule="auto"/>
              <w:rPr>
                <w:color w:val="1f1f1f"/>
                <w:sz w:val="24"/>
                <w:szCs w:val="24"/>
              </w:rPr>
            </w:pPr>
            <w:r w:rsidDel="00000000" w:rsidR="00000000" w:rsidRPr="00000000">
              <w:rPr>
                <w:color w:val="1f1f1f"/>
                <w:sz w:val="24"/>
                <w:szCs w:val="24"/>
                <w:rtl w:val="0"/>
              </w:rPr>
              <w:t xml:space="preserve">İşin fiilen başladığının tespiti</w:t>
            </w:r>
          </w:p>
        </w:tc>
      </w:tr>
      <w:tr>
        <w:trPr>
          <w:cantSplit w:val="0"/>
          <w:trHeight w:val="81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3C">
            <w:pPr>
              <w:spacing w:after="480" w:lineRule="auto"/>
              <w:rPr>
                <w:color w:val="1f1f1f"/>
                <w:sz w:val="24"/>
                <w:szCs w:val="24"/>
              </w:rPr>
            </w:pPr>
            <w:r w:rsidDel="00000000" w:rsidR="00000000" w:rsidRPr="00000000">
              <w:rPr>
                <w:b w:val="1"/>
                <w:bCs w:val="1"/>
                <w:color w:val="1f1f1f"/>
                <w:sz w:val="24"/>
                <w:szCs w:val="24"/>
                <w:rtl w:val="0"/>
              </w:rPr>
              <w:t xml:space="preserve">Kaba İnşaat</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3D">
            <w:pPr>
              <w:spacing w:after="480" w:lineRule="auto"/>
              <w:rPr>
                <w:color w:val="1f1f1f"/>
                <w:sz w:val="24"/>
                <w:szCs w:val="24"/>
              </w:rPr>
            </w:pPr>
            <w:r w:rsidDel="00000000" w:rsidR="00000000" w:rsidRPr="00000000">
              <w:rPr>
                <w:color w:val="1f1f1f"/>
                <w:sz w:val="24"/>
                <w:szCs w:val="24"/>
                <w:rtl w:val="0"/>
              </w:rPr>
              <w:t xml:space="preserve">Hafriyat bitiminden itibaren [Sayı] ay</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pacing w:after="480" w:lineRule="auto"/>
              <w:rPr>
                <w:color w:val="444746"/>
                <w:sz w:val="20"/>
                <w:szCs w:val="20"/>
                <w:shd w:fill="f0f4f9" w:val="clear"/>
              </w:rPr>
            </w:pPr>
            <w:r w:rsidDel="00000000" w:rsidR="00000000" w:rsidRPr="00000000">
              <w:rPr>
                <w:color w:val="1f1f1f"/>
                <w:sz w:val="24"/>
                <w:szCs w:val="24"/>
                <w:rtl w:val="0"/>
              </w:rPr>
              <w:t xml:space="preserve">Yapı denetim onay aşaması</w:t>
            </w:r>
            <w:r w:rsidDel="00000000" w:rsidR="00000000" w:rsidRPr="00000000">
              <w:rPr>
                <w:rtl w:val="0"/>
              </w:rPr>
            </w:r>
          </w:p>
        </w:tc>
      </w:tr>
      <w:tr>
        <w:trPr>
          <w:cantSplit w:val="0"/>
          <w:trHeight w:val="108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3F">
            <w:pPr>
              <w:spacing w:after="480" w:lineRule="auto"/>
              <w:rPr>
                <w:color w:val="1f1f1f"/>
                <w:sz w:val="24"/>
                <w:szCs w:val="24"/>
              </w:rPr>
            </w:pPr>
            <w:r w:rsidDel="00000000" w:rsidR="00000000" w:rsidRPr="00000000">
              <w:rPr>
                <w:b w:val="1"/>
                <w:bCs w:val="1"/>
                <w:color w:val="1f1f1f"/>
                <w:sz w:val="24"/>
                <w:szCs w:val="24"/>
                <w:rtl w:val="0"/>
              </w:rPr>
              <w:t xml:space="preserve">İnce İşler ve Teknik</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40">
            <w:pPr>
              <w:spacing w:after="480" w:lineRule="auto"/>
              <w:rPr>
                <w:color w:val="1f1f1f"/>
                <w:sz w:val="24"/>
                <w:szCs w:val="24"/>
              </w:rPr>
            </w:pPr>
            <w:r w:rsidDel="00000000" w:rsidR="00000000" w:rsidRPr="00000000">
              <w:rPr>
                <w:color w:val="1f1f1f"/>
                <w:sz w:val="24"/>
                <w:szCs w:val="24"/>
                <w:rtl w:val="0"/>
              </w:rPr>
              <w:t xml:space="preserve">Kaba inşaat bitiminden itibaren [Sayı] ay</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pacing w:after="480" w:lineRule="auto"/>
              <w:rPr>
                <w:color w:val="444746"/>
                <w:sz w:val="20"/>
                <w:szCs w:val="20"/>
                <w:shd w:fill="f0f4f9" w:val="clear"/>
              </w:rPr>
            </w:pPr>
            <w:r w:rsidDel="00000000" w:rsidR="00000000" w:rsidRPr="00000000">
              <w:rPr>
                <w:color w:val="1f1f1f"/>
                <w:sz w:val="24"/>
                <w:szCs w:val="24"/>
                <w:rtl w:val="0"/>
              </w:rPr>
              <w:t xml:space="preserve">Teknik şartnameye uygunluk denetimi</w:t>
            </w:r>
            <w:r w:rsidDel="00000000" w:rsidR="00000000" w:rsidRPr="00000000">
              <w:rPr>
                <w:rtl w:val="0"/>
              </w:rPr>
            </w:r>
          </w:p>
        </w:tc>
      </w:tr>
      <w:tr>
        <w:trPr>
          <w:cantSplit w:val="0"/>
          <w:trHeight w:val="84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42">
            <w:pPr>
              <w:spacing w:after="480" w:lineRule="auto"/>
              <w:rPr>
                <w:color w:val="1f1f1f"/>
                <w:sz w:val="24"/>
                <w:szCs w:val="24"/>
              </w:rPr>
            </w:pPr>
            <w:r w:rsidDel="00000000" w:rsidR="00000000" w:rsidRPr="00000000">
              <w:rPr>
                <w:b w:val="1"/>
                <w:bCs w:val="1"/>
                <w:color w:val="1f1f1f"/>
                <w:sz w:val="24"/>
                <w:szCs w:val="24"/>
                <w:rtl w:val="0"/>
              </w:rPr>
              <w:t xml:space="preserve">Peyzaj ve Ortak Alan</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43">
            <w:pPr>
              <w:spacing w:after="480" w:lineRule="auto"/>
              <w:rPr>
                <w:color w:val="1f1f1f"/>
                <w:sz w:val="24"/>
                <w:szCs w:val="24"/>
              </w:rPr>
            </w:pPr>
            <w:r w:rsidDel="00000000" w:rsidR="00000000" w:rsidRPr="00000000">
              <w:rPr>
                <w:color w:val="1f1f1f"/>
                <w:sz w:val="24"/>
                <w:szCs w:val="24"/>
                <w:rtl w:val="0"/>
              </w:rPr>
              <w:t xml:space="preserve">İnce işler devam ederken</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pacing w:after="480" w:lineRule="auto"/>
              <w:rPr>
                <w:color w:val="1f1f1f"/>
                <w:sz w:val="24"/>
                <w:szCs w:val="24"/>
              </w:rPr>
            </w:pPr>
            <w:r w:rsidDel="00000000" w:rsidR="00000000" w:rsidRPr="00000000">
              <w:rPr>
                <w:color w:val="1f1f1f"/>
                <w:sz w:val="24"/>
                <w:szCs w:val="24"/>
                <w:rtl w:val="0"/>
              </w:rPr>
              <w:t xml:space="preserve">Estetik ve fonksiyonel teslimat</w:t>
            </w:r>
          </w:p>
        </w:tc>
      </w:tr>
      <w:tr>
        <w:trPr>
          <w:cantSplit w:val="0"/>
          <w:trHeight w:val="84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45">
            <w:pPr>
              <w:spacing w:after="480" w:lineRule="auto"/>
              <w:rPr>
                <w:color w:val="1f1f1f"/>
                <w:sz w:val="24"/>
                <w:szCs w:val="24"/>
              </w:rPr>
            </w:pPr>
            <w:r w:rsidDel="00000000" w:rsidR="00000000" w:rsidRPr="00000000">
              <w:rPr>
                <w:b w:val="1"/>
                <w:bCs w:val="1"/>
                <w:color w:val="1f1f1f"/>
                <w:sz w:val="24"/>
                <w:szCs w:val="24"/>
                <w:rtl w:val="0"/>
              </w:rPr>
              <w:t xml:space="preserve">İskan (Yapı Kullanma)</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46">
            <w:pPr>
              <w:spacing w:after="480" w:lineRule="auto"/>
              <w:rPr>
                <w:color w:val="1f1f1f"/>
                <w:sz w:val="24"/>
                <w:szCs w:val="24"/>
              </w:rPr>
            </w:pPr>
            <w:r w:rsidDel="00000000" w:rsidR="00000000" w:rsidRPr="00000000">
              <w:rPr>
                <w:color w:val="1f1f1f"/>
                <w:sz w:val="24"/>
                <w:szCs w:val="24"/>
                <w:rtl w:val="0"/>
              </w:rPr>
              <w:t xml:space="preserve">Fiziki bitişten itibaren [Sayı] ay</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47">
            <w:pPr>
              <w:pBdr>
                <w:top w:color="auto" w:space="0" w:sz="0" w:val="none"/>
                <w:left w:color="auto" w:space="0" w:sz="0" w:val="none"/>
                <w:bottom w:color="auto" w:space="0" w:sz="0" w:val="none"/>
                <w:right w:color="auto" w:space="0" w:sz="0" w:val="none"/>
                <w:between w:color="auto" w:space="0" w:sz="0" w:val="none"/>
              </w:pBdr>
              <w:spacing w:after="480" w:lineRule="auto"/>
              <w:rPr>
                <w:color w:val="1f1f1f"/>
                <w:sz w:val="24"/>
                <w:szCs w:val="24"/>
              </w:rPr>
            </w:pPr>
            <w:r w:rsidDel="00000000" w:rsidR="00000000" w:rsidRPr="00000000">
              <w:rPr>
                <w:b w:val="1"/>
                <w:bCs w:val="1"/>
                <w:color w:val="1f1f1f"/>
                <w:sz w:val="24"/>
                <w:szCs w:val="24"/>
                <w:rtl w:val="0"/>
              </w:rPr>
              <w:t xml:space="preserve">Hukuki Teslimat</w:t>
            </w:r>
            <w:r w:rsidDel="00000000" w:rsidR="00000000" w:rsidRPr="00000000">
              <w:rPr>
                <w:color w:val="1f1f1f"/>
                <w:sz w:val="24"/>
                <w:szCs w:val="24"/>
                <w:rtl w:val="0"/>
              </w:rPr>
              <w:t xml:space="preserve"> (İskansız teslim temerrüttür)</w:t>
            </w:r>
          </w:p>
        </w:tc>
      </w:tr>
    </w:tbl>
    <w:p w:rsidR="00000000" w:rsidDel="00000000" w:rsidP="00000000" w:rsidRDefault="00000000" w:rsidRPr="00000000" w14:paraId="00000048">
      <w:pPr>
        <w:spacing w:after="240" w:lineRule="auto"/>
        <w:rPr>
          <w:sz w:val="24"/>
          <w:szCs w:val="24"/>
        </w:rPr>
      </w:pPr>
      <w:r w:rsidDel="00000000" w:rsidR="00000000" w:rsidRPr="00000000">
        <w:rPr>
          <w:rtl w:val="0"/>
        </w:rPr>
      </w:r>
    </w:p>
    <w:p w:rsidR="00000000" w:rsidDel="00000000" w:rsidP="00000000" w:rsidRDefault="00000000" w:rsidRPr="00000000" w14:paraId="00000049">
      <w:pPr>
        <w:spacing w:after="240" w:lineRule="auto"/>
        <w:rPr>
          <w:sz w:val="24"/>
          <w:szCs w:val="24"/>
        </w:rPr>
      </w:pPr>
      <w:r w:rsidDel="00000000" w:rsidR="00000000" w:rsidRPr="00000000">
        <w:rPr>
          <w:rtl w:val="0"/>
        </w:rPr>
      </w:r>
    </w:p>
    <w:p w:rsidR="00000000" w:rsidDel="00000000" w:rsidP="00000000" w:rsidRDefault="00000000" w:rsidRPr="00000000" w14:paraId="0000004A">
      <w:pPr>
        <w:pStyle w:val="Heading4"/>
        <w:keepNext w:val="0"/>
        <w:keepLines w:val="0"/>
        <w:spacing w:after="40" w:before="240" w:lineRule="auto"/>
        <w:rPr>
          <w:b w:val="1"/>
          <w:bCs w:val="1"/>
          <w:color w:val="000000"/>
          <w:sz w:val="22"/>
          <w:szCs w:val="22"/>
        </w:rPr>
      </w:pPr>
      <w:bookmarkStart w:colFirst="0" w:colLast="0" w:name="_8as16rkea8hv" w:id="13"/>
      <w:bookmarkEnd w:id="13"/>
      <w:r w:rsidDel="00000000" w:rsidR="00000000" w:rsidRPr="00000000">
        <w:rPr>
          <w:b w:val="1"/>
          <w:bCs w:val="1"/>
          <w:color w:val="000000"/>
          <w:sz w:val="22"/>
          <w:szCs w:val="22"/>
          <w:rtl w:val="0"/>
        </w:rPr>
        <w:t xml:space="preserve">1. Alanya Turizm Sezonu İnşaat Yasakları Şerhi</w:t>
      </w:r>
    </w:p>
    <w:p w:rsidR="00000000" w:rsidDel="00000000" w:rsidP="00000000" w:rsidRDefault="00000000" w:rsidRPr="00000000" w14:paraId="0000004B">
      <w:pPr>
        <w:spacing w:after="240" w:before="240" w:lineRule="auto"/>
        <w:rPr>
          <w:sz w:val="24"/>
          <w:szCs w:val="24"/>
        </w:rPr>
      </w:pPr>
      <w:r w:rsidDel="00000000" w:rsidR="00000000" w:rsidRPr="00000000">
        <w:rPr>
          <w:sz w:val="24"/>
          <w:szCs w:val="24"/>
          <w:rtl w:val="0"/>
        </w:rPr>
        <w:t xml:space="preserve">Alanya Belediye Başkanlığı ve Valilik kararları gereği, her yılın </w:t>
      </w:r>
      <w:r w:rsidDel="00000000" w:rsidR="00000000" w:rsidRPr="00000000">
        <w:rPr>
          <w:b w:val="1"/>
          <w:bCs w:val="1"/>
          <w:sz w:val="24"/>
          <w:szCs w:val="24"/>
          <w:rtl w:val="0"/>
        </w:rPr>
        <w:t xml:space="preserve">15 Mayıs - 15 Ekim</w:t>
      </w:r>
      <w:r w:rsidDel="00000000" w:rsidR="00000000" w:rsidRPr="00000000">
        <w:rPr>
          <w:sz w:val="24"/>
          <w:szCs w:val="24"/>
          <w:rtl w:val="0"/>
        </w:rPr>
        <w:t xml:space="preserve"> tarihleri arasında uygulanan gürültülü inşaat yasakları, müteahhit tarafından iş programı hazırlanırken dikkate alınmıştır. Müteahhit, bu yasal kısıtlamaları bildiğini ve takvimi buna göre kurguladığını kabul eder; dolayısıyla bu dönemleri "beklenmedik hal" veya "mücbir sebep" olarak ileri süremez.</w:t>
      </w:r>
    </w:p>
    <w:p w:rsidR="00000000" w:rsidDel="00000000" w:rsidP="00000000" w:rsidRDefault="00000000" w:rsidRPr="00000000" w14:paraId="0000004C">
      <w:pPr>
        <w:pStyle w:val="Heading4"/>
        <w:keepNext w:val="0"/>
        <w:keepLines w:val="0"/>
        <w:spacing w:after="40" w:before="240" w:lineRule="auto"/>
        <w:rPr>
          <w:b w:val="1"/>
          <w:bCs w:val="1"/>
          <w:color w:val="000000"/>
          <w:sz w:val="22"/>
          <w:szCs w:val="22"/>
        </w:rPr>
      </w:pPr>
      <w:bookmarkStart w:colFirst="0" w:colLast="0" w:name="_5jxdqpwx1ixk" w:id="14"/>
      <w:bookmarkEnd w:id="14"/>
      <w:r w:rsidDel="00000000" w:rsidR="00000000" w:rsidRPr="00000000">
        <w:rPr>
          <w:b w:val="1"/>
          <w:bCs w:val="1"/>
          <w:color w:val="000000"/>
          <w:sz w:val="22"/>
          <w:szCs w:val="22"/>
          <w:rtl w:val="0"/>
        </w:rPr>
        <w:t xml:space="preserve">2. Kademeli Temerrüt ve Erken Uyarı Sistemi</w:t>
      </w:r>
    </w:p>
    <w:p w:rsidR="00000000" w:rsidDel="00000000" w:rsidP="00000000" w:rsidRDefault="00000000" w:rsidRPr="00000000" w14:paraId="0000004D">
      <w:pPr>
        <w:spacing w:after="240" w:before="240" w:lineRule="auto"/>
        <w:rPr>
          <w:sz w:val="24"/>
          <w:szCs w:val="24"/>
        </w:rPr>
      </w:pPr>
      <w:r w:rsidDel="00000000" w:rsidR="00000000" w:rsidRPr="00000000">
        <w:rPr>
          <w:sz w:val="24"/>
          <w:szCs w:val="24"/>
          <w:rtl w:val="0"/>
        </w:rPr>
        <w:t xml:space="preserve">Müteahhit, yukarıdaki takvimde yer alan ana aşamalardan herhangi birinde [Sayı] günden fazla gecikme yaşarsa, inşaatın tamamı henüz bitmemiş olsa dahi arsa sahibi </w:t>
      </w:r>
      <w:r w:rsidDel="00000000" w:rsidR="00000000" w:rsidRPr="00000000">
        <w:rPr>
          <w:b w:val="1"/>
          <w:bCs w:val="1"/>
          <w:sz w:val="24"/>
          <w:szCs w:val="24"/>
          <w:rtl w:val="0"/>
        </w:rPr>
        <w:t xml:space="preserve">ihtarname</w:t>
      </w:r>
      <w:r w:rsidDel="00000000" w:rsidR="00000000" w:rsidRPr="00000000">
        <w:rPr>
          <w:sz w:val="24"/>
          <w:szCs w:val="24"/>
          <w:rtl w:val="0"/>
        </w:rPr>
        <w:t xml:space="preserve"> göndererek gecikmenin giderilmesini talep edebilir. Bu durum, projenin tamamen durmasını (havuz temerrüdü gibi riskleri) engellemek adına bir emniyet sibobudur.</w:t>
      </w:r>
    </w:p>
    <w:p w:rsidR="00000000" w:rsidDel="00000000" w:rsidP="00000000" w:rsidRDefault="00000000" w:rsidRPr="00000000" w14:paraId="0000004E">
      <w:pPr>
        <w:pStyle w:val="Heading3"/>
        <w:keepNext w:val="0"/>
        <w:keepLines w:val="0"/>
        <w:spacing w:before="280" w:lineRule="auto"/>
        <w:rPr>
          <w:b w:val="1"/>
          <w:bCs w:val="1"/>
          <w:color w:val="000000"/>
          <w:sz w:val="26"/>
          <w:szCs w:val="26"/>
        </w:rPr>
      </w:pPr>
      <w:bookmarkStart w:colFirst="0" w:colLast="0" w:name="_55lp8mo2lvmz" w:id="15"/>
      <w:bookmarkEnd w:id="15"/>
      <w:r w:rsidDel="00000000" w:rsidR="00000000" w:rsidRPr="00000000">
        <w:rPr>
          <w:b w:val="1"/>
          <w:bCs w:val="1"/>
          <w:color w:val="000000"/>
          <w:sz w:val="26"/>
          <w:szCs w:val="26"/>
          <w:rtl w:val="0"/>
        </w:rPr>
        <w:t xml:space="preserve">Bu Takvime Bağlı Hukuki Haklarınız</w:t>
      </w:r>
    </w:p>
    <w:p w:rsidR="00000000" w:rsidDel="00000000" w:rsidP="00000000" w:rsidRDefault="00000000" w:rsidRPr="00000000" w14:paraId="0000004F">
      <w:pPr>
        <w:spacing w:after="240" w:before="240" w:lineRule="auto"/>
        <w:rPr>
          <w:sz w:val="24"/>
          <w:szCs w:val="24"/>
        </w:rPr>
      </w:pPr>
      <w:r w:rsidDel="00000000" w:rsidR="00000000" w:rsidRPr="00000000">
        <w:rPr>
          <w:sz w:val="24"/>
          <w:szCs w:val="24"/>
          <w:rtl w:val="0"/>
        </w:rPr>
        <w:t xml:space="preserve">Takvime uyulmaması durumunda izlenecek yol şöyledir:</w:t>
      </w:r>
    </w:p>
    <w:p w:rsidR="00000000" w:rsidDel="00000000" w:rsidP="00000000" w:rsidRDefault="00000000" w:rsidRPr="00000000" w14:paraId="00000050">
      <w:pPr>
        <w:numPr>
          <w:ilvl w:val="0"/>
          <w:numId w:val="15"/>
        </w:numPr>
        <w:spacing w:after="0" w:afterAutospacing="0" w:before="240" w:lineRule="auto"/>
        <w:ind w:left="720" w:hanging="360"/>
        <w:rPr>
          <w:sz w:val="24"/>
          <w:szCs w:val="24"/>
        </w:rPr>
      </w:pPr>
      <w:r w:rsidDel="00000000" w:rsidR="00000000" w:rsidRPr="00000000">
        <w:rPr>
          <w:b w:val="1"/>
          <w:bCs w:val="1"/>
          <w:sz w:val="24"/>
          <w:szCs w:val="24"/>
          <w:rtl w:val="0"/>
        </w:rPr>
        <w:t xml:space="preserve">Gecikme Tazminatı:</w:t>
      </w:r>
      <w:r w:rsidDel="00000000" w:rsidR="00000000" w:rsidRPr="00000000">
        <w:rPr>
          <w:sz w:val="24"/>
          <w:szCs w:val="24"/>
          <w:rtl w:val="0"/>
        </w:rPr>
        <w:t xml:space="preserve"> Takvimdeki "İskanlı Teslim" tarihi aşıldığı andan itibaren, sözleşmede belirlenen aylık kira bedeli kadar tazminat ödenmeye başlar.</w:t>
      </w:r>
    </w:p>
    <w:p w:rsidR="00000000" w:rsidDel="00000000" w:rsidP="00000000" w:rsidRDefault="00000000" w:rsidRPr="00000000" w14:paraId="00000051">
      <w:pPr>
        <w:numPr>
          <w:ilvl w:val="0"/>
          <w:numId w:val="15"/>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Aşamalı Fesih Hakkı:</w:t>
      </w:r>
      <w:r w:rsidDel="00000000" w:rsidR="00000000" w:rsidRPr="00000000">
        <w:rPr>
          <w:sz w:val="24"/>
          <w:szCs w:val="24"/>
          <w:rtl w:val="0"/>
        </w:rPr>
        <w:t xml:space="preserve"> Eğer müteahhit kaba inşaat aşamasında belirlenen süreyi [Sayı] ay aşmışsa, arsa sahibi inşaatın bitmesini beklemeden "işin vadesinde bitmeyeceğinin anlaşılması" nedeniyle sözleşmeden dönebilir.</w:t>
      </w:r>
    </w:p>
    <w:p w:rsidR="00000000" w:rsidDel="00000000" w:rsidP="00000000" w:rsidRDefault="00000000" w:rsidRPr="00000000" w14:paraId="00000052">
      <w:pPr>
        <w:numPr>
          <w:ilvl w:val="0"/>
          <w:numId w:val="15"/>
        </w:numPr>
        <w:spacing w:after="240" w:before="0" w:beforeAutospacing="0" w:lineRule="auto"/>
        <w:ind w:left="720" w:hanging="360"/>
        <w:rPr>
          <w:sz w:val="24"/>
          <w:szCs w:val="24"/>
        </w:rPr>
      </w:pPr>
      <w:r w:rsidDel="00000000" w:rsidR="00000000" w:rsidRPr="00000000">
        <w:rPr>
          <w:b w:val="1"/>
          <w:bCs w:val="1"/>
          <w:sz w:val="24"/>
          <w:szCs w:val="24"/>
          <w:rtl w:val="0"/>
        </w:rPr>
        <w:t xml:space="preserve">Delil Tespiti:</w:t>
      </w:r>
      <w:r w:rsidDel="00000000" w:rsidR="00000000" w:rsidRPr="00000000">
        <w:rPr>
          <w:sz w:val="24"/>
          <w:szCs w:val="24"/>
          <w:rtl w:val="0"/>
        </w:rPr>
        <w:t xml:space="preserve"> Takvimdeki her bir aşama geçildiğinde, arsa sahibinin bağımsız bir teknik bilirkişi veya avukat aracılığıyla durum tespiti yapması, olası bir davada en güçlü delili oluşturur.</w:t>
      </w:r>
    </w:p>
    <w:p w:rsidR="00000000" w:rsidDel="00000000" w:rsidP="00000000" w:rsidRDefault="00000000" w:rsidRPr="00000000" w14:paraId="00000053">
      <w:pPr>
        <w:spacing w:after="240" w:before="240" w:lineRule="auto"/>
        <w:rPr>
          <w:sz w:val="24"/>
          <w:szCs w:val="24"/>
        </w:rPr>
      </w:pPr>
      <w:r w:rsidDel="00000000" w:rsidR="00000000" w:rsidRPr="00000000">
        <w:rPr>
          <w:rtl w:val="0"/>
        </w:rPr>
      </w:r>
    </w:p>
    <w:p w:rsidR="00000000" w:rsidDel="00000000" w:rsidP="00000000" w:rsidRDefault="00000000" w:rsidRPr="00000000" w14:paraId="00000054">
      <w:pPr>
        <w:spacing w:after="240" w:before="240" w:lineRule="auto"/>
        <w:rPr>
          <w:sz w:val="24"/>
          <w:szCs w:val="24"/>
        </w:rPr>
      </w:pPr>
      <w:r w:rsidDel="00000000" w:rsidR="00000000" w:rsidRPr="00000000">
        <w:rPr>
          <w:rtl w:val="0"/>
        </w:rPr>
      </w:r>
    </w:p>
    <w:p w:rsidR="00000000" w:rsidDel="00000000" w:rsidP="00000000" w:rsidRDefault="00000000" w:rsidRPr="00000000" w14:paraId="00000055">
      <w:pPr>
        <w:spacing w:after="240" w:before="240" w:lineRule="auto"/>
        <w:rPr>
          <w:sz w:val="24"/>
          <w:szCs w:val="24"/>
        </w:rPr>
      </w:pPr>
      <w:r w:rsidDel="00000000" w:rsidR="00000000" w:rsidRPr="00000000">
        <w:rPr>
          <w:rtl w:val="0"/>
        </w:rPr>
      </w:r>
    </w:p>
    <w:p w:rsidR="00000000" w:rsidDel="00000000" w:rsidP="00000000" w:rsidRDefault="00000000" w:rsidRPr="00000000" w14:paraId="00000056">
      <w:pPr>
        <w:spacing w:after="240" w:before="240" w:lineRule="auto"/>
        <w:rPr>
          <w:sz w:val="24"/>
          <w:szCs w:val="24"/>
        </w:rPr>
      </w:pPr>
      <w:r w:rsidDel="00000000" w:rsidR="00000000" w:rsidRPr="00000000">
        <w:rPr>
          <w:rtl w:val="0"/>
        </w:rPr>
      </w:r>
    </w:p>
    <w:p w:rsidR="00000000" w:rsidDel="00000000" w:rsidP="00000000" w:rsidRDefault="00000000" w:rsidRPr="00000000" w14:paraId="00000057">
      <w:pPr>
        <w:spacing w:after="240" w:before="240" w:lineRule="auto"/>
        <w:rPr>
          <w:sz w:val="24"/>
          <w:szCs w:val="24"/>
        </w:rPr>
      </w:pPr>
      <w:r w:rsidDel="00000000" w:rsidR="00000000" w:rsidRPr="00000000">
        <w:rPr>
          <w:rtl w:val="0"/>
        </w:rPr>
      </w:r>
    </w:p>
    <w:p w:rsidR="00000000" w:rsidDel="00000000" w:rsidP="00000000" w:rsidRDefault="00000000" w:rsidRPr="00000000" w14:paraId="00000058">
      <w:pPr>
        <w:spacing w:after="240" w:before="240" w:lineRule="auto"/>
        <w:rPr>
          <w:sz w:val="24"/>
          <w:szCs w:val="24"/>
        </w:rPr>
      </w:pPr>
      <w:r w:rsidDel="00000000" w:rsidR="00000000" w:rsidRPr="00000000">
        <w:rPr>
          <w:rtl w:val="0"/>
        </w:rPr>
      </w:r>
    </w:p>
    <w:p w:rsidR="00000000" w:rsidDel="00000000" w:rsidP="00000000" w:rsidRDefault="00000000" w:rsidRPr="00000000" w14:paraId="00000059">
      <w:pPr>
        <w:spacing w:after="240" w:before="240" w:lineRule="auto"/>
        <w:rPr>
          <w:sz w:val="24"/>
          <w:szCs w:val="24"/>
        </w:rPr>
      </w:pPr>
      <w:r w:rsidDel="00000000" w:rsidR="00000000" w:rsidRPr="00000000">
        <w:rPr>
          <w:rtl w:val="0"/>
        </w:rPr>
      </w:r>
    </w:p>
    <w:p w:rsidR="00000000" w:rsidDel="00000000" w:rsidP="00000000" w:rsidRDefault="00000000" w:rsidRPr="00000000" w14:paraId="0000005A">
      <w:pPr>
        <w:spacing w:after="240" w:before="240" w:lineRule="auto"/>
        <w:rPr>
          <w:sz w:val="24"/>
          <w:szCs w:val="24"/>
        </w:rPr>
      </w:pPr>
      <w:r w:rsidDel="00000000" w:rsidR="00000000" w:rsidRPr="00000000">
        <w:rPr>
          <w:rtl w:val="0"/>
        </w:rPr>
      </w:r>
    </w:p>
    <w:p w:rsidR="00000000" w:rsidDel="00000000" w:rsidP="00000000" w:rsidRDefault="00000000" w:rsidRPr="00000000" w14:paraId="0000005B">
      <w:pPr>
        <w:spacing w:after="240" w:before="240" w:lineRule="auto"/>
        <w:rPr>
          <w:b w:val="1"/>
          <w:bCs w:val="1"/>
          <w:color w:val="ffffff"/>
          <w:sz w:val="24"/>
          <w:szCs w:val="24"/>
          <w:highlight w:val="red"/>
        </w:rPr>
      </w:pPr>
      <w:r w:rsidDel="00000000" w:rsidR="00000000" w:rsidRPr="00000000">
        <w:rPr>
          <w:b w:val="1"/>
          <w:bCs w:val="1"/>
          <w:color w:val="ffffff"/>
          <w:sz w:val="24"/>
          <w:szCs w:val="24"/>
          <w:highlight w:val="red"/>
          <w:rtl w:val="0"/>
        </w:rPr>
        <w:t xml:space="preserve">EK - 2:)  Malzeme ve Kalite Standartları</w:t>
      </w:r>
    </w:p>
    <w:p w:rsidR="00000000" w:rsidDel="00000000" w:rsidP="00000000" w:rsidRDefault="00000000" w:rsidRPr="00000000" w14:paraId="0000005C">
      <w:pPr>
        <w:spacing w:after="240" w:before="240" w:lineRule="auto"/>
        <w:rPr>
          <w:sz w:val="24"/>
          <w:szCs w:val="24"/>
        </w:rPr>
      </w:pPr>
      <w:r w:rsidDel="00000000" w:rsidR="00000000" w:rsidRPr="00000000">
        <w:rPr>
          <w:sz w:val="24"/>
          <w:szCs w:val="24"/>
          <w:rtl w:val="0"/>
        </w:rPr>
        <w:t xml:space="preserve">Alanya'daki mülkünüz için hazırlayacağınız kat karşılığı inşaat sözleşmesinin teknik ve hukuki temelini oluşturacak </w:t>
      </w:r>
      <w:r w:rsidDel="00000000" w:rsidR="00000000" w:rsidRPr="00000000">
        <w:rPr>
          <w:b w:val="1"/>
          <w:bCs w:val="1"/>
          <w:sz w:val="24"/>
          <w:szCs w:val="24"/>
          <w:rtl w:val="0"/>
        </w:rPr>
        <w:t xml:space="preserve">"Teknik Şartname ve Hukuki Uyumluluk Listesi"</w:t>
      </w:r>
      <w:r w:rsidDel="00000000" w:rsidR="00000000" w:rsidRPr="00000000">
        <w:rPr>
          <w:sz w:val="24"/>
          <w:szCs w:val="24"/>
          <w:rtl w:val="0"/>
        </w:rPr>
        <w:t xml:space="preserve"> aşağıdadır. Bu liste, müteahhidin temerrüde düşmesini (borcunu yerine getirmemesini) engellemek ve olası bir uyuşmazlıkta elinizi güçlendirmek amacıyla hazırlanmıştır.</w:t>
      </w:r>
    </w:p>
    <w:p w:rsidR="00000000" w:rsidDel="00000000" w:rsidP="00000000" w:rsidRDefault="00000000" w:rsidRPr="00000000" w14:paraId="0000005D">
      <w:pPr>
        <w:pStyle w:val="Heading3"/>
        <w:keepNext w:val="0"/>
        <w:keepLines w:val="0"/>
        <w:spacing w:before="280" w:lineRule="auto"/>
        <w:rPr>
          <w:b w:val="1"/>
          <w:bCs w:val="1"/>
          <w:color w:val="000000"/>
          <w:sz w:val="26"/>
          <w:szCs w:val="26"/>
        </w:rPr>
      </w:pPr>
      <w:bookmarkStart w:colFirst="0" w:colLast="0" w:name="_y52pdgovkwfc" w:id="16"/>
      <w:bookmarkEnd w:id="16"/>
      <w:r w:rsidDel="00000000" w:rsidR="00000000" w:rsidRPr="00000000">
        <w:rPr>
          <w:b w:val="1"/>
          <w:bCs w:val="1"/>
          <w:color w:val="000000"/>
          <w:sz w:val="26"/>
          <w:szCs w:val="26"/>
          <w:rtl w:val="0"/>
        </w:rPr>
        <w:t xml:space="preserve">EK - 2)  Teknik Şartname: </w:t>
      </w:r>
    </w:p>
    <w:p w:rsidR="00000000" w:rsidDel="00000000" w:rsidP="00000000" w:rsidRDefault="00000000" w:rsidRPr="00000000" w14:paraId="0000005E">
      <w:pPr>
        <w:pStyle w:val="Heading3"/>
        <w:keepNext w:val="0"/>
        <w:keepLines w:val="0"/>
        <w:spacing w:before="280" w:lineRule="auto"/>
        <w:rPr>
          <w:b w:val="1"/>
          <w:bCs w:val="1"/>
          <w:color w:val="000000"/>
          <w:sz w:val="26"/>
          <w:szCs w:val="26"/>
        </w:rPr>
      </w:pPr>
      <w:bookmarkStart w:colFirst="0" w:colLast="0" w:name="_kvxzq1s7q3y2" w:id="17"/>
      <w:bookmarkEnd w:id="17"/>
      <w:r w:rsidDel="00000000" w:rsidR="00000000" w:rsidRPr="00000000">
        <w:rPr>
          <w:b w:val="1"/>
          <w:bCs w:val="1"/>
          <w:color w:val="000000"/>
          <w:sz w:val="26"/>
          <w:szCs w:val="26"/>
          <w:rtl w:val="0"/>
        </w:rPr>
        <w:t xml:space="preserve">I. Malzeme ve Kalite Standartları</w:t>
      </w:r>
    </w:p>
    <w:p w:rsidR="00000000" w:rsidDel="00000000" w:rsidP="00000000" w:rsidRDefault="00000000" w:rsidRPr="00000000" w14:paraId="0000005F">
      <w:pPr>
        <w:spacing w:after="240" w:before="240" w:lineRule="auto"/>
        <w:rPr>
          <w:sz w:val="24"/>
          <w:szCs w:val="24"/>
        </w:rPr>
      </w:pPr>
      <w:r w:rsidDel="00000000" w:rsidR="00000000" w:rsidRPr="00000000">
        <w:rPr>
          <w:sz w:val="24"/>
          <w:szCs w:val="24"/>
          <w:rtl w:val="0"/>
        </w:rPr>
        <w:t xml:space="preserve">Sözleşmenin ekini oluşturacak bu liste, inşaatın niteliklerini açıkça belirlemeli ve tartışmaya yer bırakmamalıdır.</w:t>
      </w:r>
    </w:p>
    <w:p w:rsidR="00000000" w:rsidDel="00000000" w:rsidP="00000000" w:rsidRDefault="00000000" w:rsidRPr="00000000" w14:paraId="00000060">
      <w:pPr>
        <w:numPr>
          <w:ilvl w:val="0"/>
          <w:numId w:val="5"/>
        </w:numPr>
        <w:spacing w:after="0" w:afterAutospacing="0" w:before="240" w:lineRule="auto"/>
        <w:ind w:left="720" w:hanging="360"/>
        <w:rPr>
          <w:sz w:val="24"/>
          <w:szCs w:val="24"/>
        </w:rPr>
      </w:pPr>
      <w:r w:rsidDel="00000000" w:rsidR="00000000" w:rsidRPr="00000000">
        <w:rPr>
          <w:b w:val="1"/>
          <w:bCs w:val="1"/>
          <w:sz w:val="24"/>
          <w:szCs w:val="24"/>
          <w:rtl w:val="0"/>
        </w:rPr>
        <w:t xml:space="preserve">Yapı Denetim ve Mevzuat:</w:t>
      </w:r>
      <w:r w:rsidDel="00000000" w:rsidR="00000000" w:rsidRPr="00000000">
        <w:rPr>
          <w:sz w:val="24"/>
          <w:szCs w:val="24"/>
          <w:rtl w:val="0"/>
        </w:rPr>
        <w:t xml:space="preserve"> İnşaat; güncel imar mevzuatına, teknik şartnamelere ve onaylı projeye tam uyumlu olmalıdır.</w:t>
      </w:r>
    </w:p>
    <w:p w:rsidR="00000000" w:rsidDel="00000000" w:rsidP="00000000" w:rsidRDefault="00000000" w:rsidRPr="00000000" w14:paraId="00000061">
      <w:pPr>
        <w:numPr>
          <w:ilvl w:val="0"/>
          <w:numId w:val="5"/>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Kaba Yapı Standartları:</w:t>
      </w:r>
      <w:r w:rsidDel="00000000" w:rsidR="00000000" w:rsidRPr="00000000">
        <w:rPr>
          <w:sz w:val="24"/>
          <w:szCs w:val="24"/>
          <w:rtl w:val="0"/>
        </w:rPr>
        <w:t xml:space="preserve"> Beton sınıfı, demir kalitesi ve yalıtım (ısı-ses-su) özellikleri Alanya’nın iklim koşulları dikkate alınarak detaylandırılmalıdır.</w:t>
      </w:r>
    </w:p>
    <w:p w:rsidR="00000000" w:rsidDel="00000000" w:rsidP="00000000" w:rsidRDefault="00000000" w:rsidRPr="00000000" w14:paraId="00000062">
      <w:pPr>
        <w:numPr>
          <w:ilvl w:val="0"/>
          <w:numId w:val="5"/>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İnce İşçilik ve Malzeme:</w:t>
      </w:r>
    </w:p>
    <w:p w:rsidR="00000000" w:rsidDel="00000000" w:rsidP="00000000" w:rsidRDefault="00000000" w:rsidRPr="00000000" w14:paraId="00000063">
      <w:pPr>
        <w:numPr>
          <w:ilvl w:val="1"/>
          <w:numId w:val="5"/>
        </w:numPr>
        <w:spacing w:after="0" w:afterAutospacing="0" w:before="0" w:beforeAutospacing="0" w:lineRule="auto"/>
        <w:ind w:left="1440" w:hanging="360"/>
        <w:rPr>
          <w:sz w:val="24"/>
          <w:szCs w:val="24"/>
        </w:rPr>
      </w:pPr>
      <w:r w:rsidDel="00000000" w:rsidR="00000000" w:rsidRPr="00000000">
        <w:rPr>
          <w:sz w:val="24"/>
          <w:szCs w:val="24"/>
          <w:rtl w:val="0"/>
        </w:rPr>
        <w:t xml:space="preserve">Daire içi zeminler (seramik/parke), mutfak dolapları ve banyo armatürlerinin markaları ve modelleri belirtilmelidir.</w:t>
      </w:r>
    </w:p>
    <w:p w:rsidR="00000000" w:rsidDel="00000000" w:rsidP="00000000" w:rsidRDefault="00000000" w:rsidRPr="00000000" w14:paraId="00000064">
      <w:pPr>
        <w:numPr>
          <w:ilvl w:val="1"/>
          <w:numId w:val="5"/>
        </w:numPr>
        <w:spacing w:after="0" w:afterAutospacing="0" w:before="0" w:beforeAutospacing="0" w:lineRule="auto"/>
        <w:ind w:left="1440" w:hanging="360"/>
        <w:rPr>
          <w:sz w:val="24"/>
          <w:szCs w:val="24"/>
        </w:rPr>
      </w:pPr>
      <w:r w:rsidDel="00000000" w:rsidR="00000000" w:rsidRPr="00000000">
        <w:rPr>
          <w:sz w:val="24"/>
          <w:szCs w:val="24"/>
          <w:rtl w:val="0"/>
        </w:rPr>
        <w:t xml:space="preserve">Asansör tipi, markası ve kapasitesi netleştirilmelidir.</w:t>
      </w:r>
    </w:p>
    <w:p w:rsidR="00000000" w:rsidDel="00000000" w:rsidP="00000000" w:rsidRDefault="00000000" w:rsidRPr="00000000" w14:paraId="00000065">
      <w:pPr>
        <w:numPr>
          <w:ilvl w:val="1"/>
          <w:numId w:val="5"/>
        </w:numPr>
        <w:spacing w:after="0" w:afterAutospacing="0" w:before="0" w:beforeAutospacing="0" w:lineRule="auto"/>
        <w:ind w:left="1440" w:hanging="360"/>
        <w:rPr>
          <w:sz w:val="24"/>
          <w:szCs w:val="24"/>
        </w:rPr>
      </w:pPr>
      <w:r w:rsidDel="00000000" w:rsidR="00000000" w:rsidRPr="00000000">
        <w:rPr>
          <w:sz w:val="24"/>
          <w:szCs w:val="24"/>
          <w:rtl w:val="0"/>
        </w:rPr>
        <w:t xml:space="preserve">Dış cephe boyası ve pencere doğrama (PVC/Alüminyum) kalitesi yazılmalıdır.</w:t>
      </w:r>
    </w:p>
    <w:p w:rsidR="00000000" w:rsidDel="00000000" w:rsidP="00000000" w:rsidRDefault="00000000" w:rsidRPr="00000000" w14:paraId="00000066">
      <w:pPr>
        <w:numPr>
          <w:ilvl w:val="0"/>
          <w:numId w:val="5"/>
        </w:numPr>
        <w:spacing w:after="240" w:before="0" w:beforeAutospacing="0" w:lineRule="auto"/>
        <w:ind w:left="720" w:hanging="360"/>
        <w:rPr>
          <w:sz w:val="24"/>
          <w:szCs w:val="24"/>
        </w:rPr>
      </w:pPr>
      <w:r w:rsidDel="00000000" w:rsidR="00000000" w:rsidRPr="00000000">
        <w:rPr>
          <w:b w:val="1"/>
          <w:bCs w:val="1"/>
          <w:sz w:val="24"/>
          <w:szCs w:val="24"/>
          <w:rtl w:val="0"/>
        </w:rPr>
        <w:t xml:space="preserve">İskan ve Çevre Düzenlemesi:</w:t>
      </w:r>
      <w:r w:rsidDel="00000000" w:rsidR="00000000" w:rsidRPr="00000000">
        <w:rPr>
          <w:sz w:val="24"/>
          <w:szCs w:val="24"/>
          <w:rtl w:val="0"/>
        </w:rPr>
        <w:t xml:space="preserve"> Yapı kullanma izninin (iskan) alınması ve peyzaj işlerinin tamamlanması müteahhidin sorumluluğundadır.</w:t>
      </w:r>
    </w:p>
    <w:p w:rsidR="00000000" w:rsidDel="00000000" w:rsidP="00000000" w:rsidRDefault="00000000" w:rsidRPr="00000000" w14:paraId="00000067">
      <w:pPr>
        <w:spacing w:after="240" w:lineRule="auto"/>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8">
      <w:pPr>
        <w:pStyle w:val="Heading3"/>
        <w:keepNext w:val="0"/>
        <w:keepLines w:val="0"/>
        <w:spacing w:before="280" w:lineRule="auto"/>
        <w:rPr>
          <w:b w:val="1"/>
          <w:bCs w:val="1"/>
          <w:color w:val="000000"/>
          <w:sz w:val="26"/>
          <w:szCs w:val="26"/>
        </w:rPr>
      </w:pPr>
      <w:bookmarkStart w:colFirst="0" w:colLast="0" w:name="_k8hkw5bcdvbq" w:id="18"/>
      <w:bookmarkEnd w:id="18"/>
      <w:r w:rsidDel="00000000" w:rsidR="00000000" w:rsidRPr="00000000">
        <w:rPr>
          <w:b w:val="1"/>
          <w:bCs w:val="1"/>
          <w:color w:val="000000"/>
          <w:sz w:val="26"/>
          <w:szCs w:val="26"/>
          <w:rtl w:val="0"/>
        </w:rPr>
        <w:t xml:space="preserve">II. Hukuki Koruma ve Süreç Yönetimi Listesi</w:t>
      </w:r>
    </w:p>
    <w:p w:rsidR="00000000" w:rsidDel="00000000" w:rsidP="00000000" w:rsidRDefault="00000000" w:rsidRPr="00000000" w14:paraId="00000069">
      <w:pPr>
        <w:spacing w:after="240" w:before="240" w:lineRule="auto"/>
        <w:rPr>
          <w:sz w:val="24"/>
          <w:szCs w:val="24"/>
        </w:rPr>
      </w:pPr>
      <w:r w:rsidDel="00000000" w:rsidR="00000000" w:rsidRPr="00000000">
        <w:rPr>
          <w:sz w:val="24"/>
          <w:szCs w:val="24"/>
          <w:rtl w:val="0"/>
        </w:rPr>
        <w:t xml:space="preserve">Müteahhidin yükümlülüklerini aksatması durumunda uygulanacak yasal mekanizmalar bu maddelerle güvence altına alınır.</w:t>
      </w:r>
    </w:p>
    <w:p w:rsidR="00000000" w:rsidDel="00000000" w:rsidP="00000000" w:rsidRDefault="00000000" w:rsidRPr="00000000" w14:paraId="0000006A">
      <w:pPr>
        <w:numPr>
          <w:ilvl w:val="0"/>
          <w:numId w:val="7"/>
        </w:numPr>
        <w:spacing w:after="0" w:afterAutospacing="0" w:before="240" w:lineRule="auto"/>
        <w:ind w:left="720" w:hanging="360"/>
        <w:rPr>
          <w:sz w:val="24"/>
          <w:szCs w:val="24"/>
        </w:rPr>
      </w:pPr>
      <w:r w:rsidDel="00000000" w:rsidR="00000000" w:rsidRPr="00000000">
        <w:rPr>
          <w:b w:val="1"/>
          <w:bCs w:val="1"/>
          <w:sz w:val="24"/>
          <w:szCs w:val="24"/>
          <w:rtl w:val="0"/>
        </w:rPr>
        <w:t xml:space="preserve">Temerrüt Tanımı:</w:t>
      </w:r>
      <w:r w:rsidDel="00000000" w:rsidR="00000000" w:rsidRPr="00000000">
        <w:rPr>
          <w:sz w:val="24"/>
          <w:szCs w:val="24"/>
          <w:rtl w:val="0"/>
        </w:rPr>
        <w:t xml:space="preserve"> Belirlenen teslim tarihinin aşılması, inşaatın durması veya teknik şartnameye aykırı düşük kaliteli malzeme kullanımı temerrüt hali sayılır.</w:t>
      </w:r>
    </w:p>
    <w:p w:rsidR="00000000" w:rsidDel="00000000" w:rsidP="00000000" w:rsidRDefault="00000000" w:rsidRPr="00000000" w14:paraId="0000006B">
      <w:pPr>
        <w:numPr>
          <w:ilvl w:val="0"/>
          <w:numId w:val="7"/>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Resmi Şekil Şartı:</w:t>
      </w:r>
      <w:r w:rsidDel="00000000" w:rsidR="00000000" w:rsidRPr="00000000">
        <w:rPr>
          <w:sz w:val="24"/>
          <w:szCs w:val="24"/>
          <w:rtl w:val="0"/>
        </w:rPr>
        <w:t xml:space="preserve"> Sözleşme, mutlaka noter huzurunda "düzenleme şeklinde" yapılmalıdır; aksi halde geçersiz kabul edilebilir.</w:t>
      </w:r>
    </w:p>
    <w:p w:rsidR="00000000" w:rsidDel="00000000" w:rsidP="00000000" w:rsidRDefault="00000000" w:rsidRPr="00000000" w14:paraId="0000006C">
      <w:pPr>
        <w:numPr>
          <w:ilvl w:val="0"/>
          <w:numId w:val="7"/>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İhtarname Mekanizması:</w:t>
      </w:r>
      <w:r w:rsidDel="00000000" w:rsidR="00000000" w:rsidRPr="00000000">
        <w:rPr>
          <w:sz w:val="24"/>
          <w:szCs w:val="24"/>
          <w:rtl w:val="0"/>
        </w:rPr>
        <w:t xml:space="preserve"> Gecikme durumunda müteahhide noter aracılığıyla 30 ila 60 günlük makul bir ek süre verilmelidir.</w:t>
      </w:r>
    </w:p>
    <w:p w:rsidR="00000000" w:rsidDel="00000000" w:rsidP="00000000" w:rsidRDefault="00000000" w:rsidRPr="00000000" w14:paraId="0000006D">
      <w:pPr>
        <w:numPr>
          <w:ilvl w:val="0"/>
          <w:numId w:val="7"/>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Seçimlik Haklar:</w:t>
      </w:r>
      <w:r w:rsidDel="00000000" w:rsidR="00000000" w:rsidRPr="00000000">
        <w:rPr>
          <w:sz w:val="24"/>
          <w:szCs w:val="24"/>
          <w:rtl w:val="0"/>
        </w:rPr>
        <w:t xml:space="preserve"> Arsa sahibi, temerrüt halinde sözleşmeden dönebilir (fesih), aynen ifa isteyebilir veya tazminat (kira kaybı, cezai şart) talep edebilir.</w:t>
      </w:r>
    </w:p>
    <w:p w:rsidR="00000000" w:rsidDel="00000000" w:rsidP="00000000" w:rsidRDefault="00000000" w:rsidRPr="00000000" w14:paraId="0000006E">
      <w:pPr>
        <w:numPr>
          <w:ilvl w:val="0"/>
          <w:numId w:val="7"/>
        </w:numPr>
        <w:spacing w:after="240" w:before="0" w:beforeAutospacing="0" w:lineRule="auto"/>
        <w:ind w:left="720" w:hanging="360"/>
        <w:rPr>
          <w:sz w:val="24"/>
          <w:szCs w:val="24"/>
        </w:rPr>
      </w:pPr>
      <w:r w:rsidDel="00000000" w:rsidR="00000000" w:rsidRPr="00000000">
        <w:rPr>
          <w:b w:val="1"/>
          <w:bCs w:val="1"/>
          <w:sz w:val="24"/>
          <w:szCs w:val="24"/>
          <w:rtl w:val="0"/>
        </w:rPr>
        <w:t xml:space="preserve">Tapu İptali ve Tescil:</w:t>
      </w:r>
      <w:r w:rsidDel="00000000" w:rsidR="00000000" w:rsidRPr="00000000">
        <w:rPr>
          <w:sz w:val="24"/>
          <w:szCs w:val="24"/>
          <w:rtl w:val="0"/>
        </w:rPr>
        <w:t xml:space="preserve"> Müteahhidin edimini yerine getirmemesi halinde, devredilen arsa paylarının iptali ve yeniden tescili dava konusu yapılabilir.</w:t>
      </w:r>
    </w:p>
    <w:p w:rsidR="00000000" w:rsidDel="00000000" w:rsidP="00000000" w:rsidRDefault="00000000" w:rsidRPr="00000000" w14:paraId="0000006F">
      <w:pPr>
        <w:spacing w:after="240" w:lineRule="auto"/>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0">
      <w:pPr>
        <w:pStyle w:val="Heading3"/>
        <w:keepNext w:val="0"/>
        <w:keepLines w:val="0"/>
        <w:spacing w:before="280" w:lineRule="auto"/>
        <w:rPr>
          <w:b w:val="1"/>
          <w:bCs w:val="1"/>
          <w:color w:val="000000"/>
          <w:sz w:val="26"/>
          <w:szCs w:val="26"/>
        </w:rPr>
      </w:pPr>
      <w:bookmarkStart w:colFirst="0" w:colLast="0" w:name="_mv6tlg4fl6kh" w:id="19"/>
      <w:bookmarkEnd w:id="19"/>
      <w:r w:rsidDel="00000000" w:rsidR="00000000" w:rsidRPr="00000000">
        <w:rPr>
          <w:b w:val="1"/>
          <w:bCs w:val="1"/>
          <w:color w:val="000000"/>
          <w:sz w:val="26"/>
          <w:szCs w:val="26"/>
          <w:rtl w:val="0"/>
        </w:rPr>
        <w:t xml:space="preserve">III. Alanya Özel Dinamikleri ve Risk Yönetimi</w:t>
      </w:r>
    </w:p>
    <w:p w:rsidR="00000000" w:rsidDel="00000000" w:rsidP="00000000" w:rsidRDefault="00000000" w:rsidRPr="00000000" w14:paraId="00000071">
      <w:pPr>
        <w:spacing w:after="240" w:before="240" w:lineRule="auto"/>
        <w:rPr>
          <w:sz w:val="24"/>
          <w:szCs w:val="24"/>
        </w:rPr>
      </w:pPr>
      <w:r w:rsidDel="00000000" w:rsidR="00000000" w:rsidRPr="00000000">
        <w:rPr>
          <w:sz w:val="24"/>
          <w:szCs w:val="24"/>
          <w:rtl w:val="0"/>
        </w:rPr>
        <w:t xml:space="preserve">Bölgesel faktörlere dayalı özel önlemler şu şekilde sıralanabilir:</w:t>
      </w:r>
    </w:p>
    <w:p w:rsidR="00000000" w:rsidDel="00000000" w:rsidP="00000000" w:rsidRDefault="00000000" w:rsidRPr="00000000" w14:paraId="00000072">
      <w:pPr>
        <w:numPr>
          <w:ilvl w:val="0"/>
          <w:numId w:val="16"/>
        </w:numPr>
        <w:spacing w:after="0" w:afterAutospacing="0" w:before="240" w:lineRule="auto"/>
        <w:ind w:left="720" w:hanging="360"/>
        <w:rPr>
          <w:sz w:val="24"/>
          <w:szCs w:val="24"/>
        </w:rPr>
      </w:pPr>
      <w:r w:rsidDel="00000000" w:rsidR="00000000" w:rsidRPr="00000000">
        <w:rPr>
          <w:b w:val="1"/>
          <w:bCs w:val="1"/>
          <w:sz w:val="24"/>
          <w:szCs w:val="24"/>
          <w:rtl w:val="0"/>
        </w:rPr>
        <w:t xml:space="preserve">Havuz Temerrüdü Önlemi:</w:t>
      </w:r>
      <w:r w:rsidDel="00000000" w:rsidR="00000000" w:rsidRPr="00000000">
        <w:rPr>
          <w:sz w:val="24"/>
          <w:szCs w:val="24"/>
          <w:rtl w:val="0"/>
        </w:rPr>
        <w:t xml:space="preserve"> Müteahhidin kapasitesinin üzerinde proje üstlenerek finansman sıkıntısı yaşama ihtimali (havuz temerrüdü) sözleşmede denetim maddeleriyle kısıtlanmalıdır.</w:t>
      </w:r>
    </w:p>
    <w:p w:rsidR="00000000" w:rsidDel="00000000" w:rsidP="00000000" w:rsidRDefault="00000000" w:rsidRPr="00000000" w14:paraId="00000073">
      <w:pPr>
        <w:numPr>
          <w:ilvl w:val="0"/>
          <w:numId w:val="16"/>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Yabancı Müteahhit Şerhi:</w:t>
      </w:r>
      <w:r w:rsidDel="00000000" w:rsidR="00000000" w:rsidRPr="00000000">
        <w:rPr>
          <w:sz w:val="24"/>
          <w:szCs w:val="24"/>
          <w:rtl w:val="0"/>
        </w:rPr>
        <w:t xml:space="preserve"> Müteahhit yabancı uyruklu ise, uyuşmazlıklarda Türk hukukunun uygulanacağı ve Alanya mahkemelerinin yetkili olduğu açıkça yazılmalıdır.</w:t>
      </w:r>
    </w:p>
    <w:p w:rsidR="00000000" w:rsidDel="00000000" w:rsidP="00000000" w:rsidRDefault="00000000" w:rsidRPr="00000000" w14:paraId="00000074">
      <w:pPr>
        <w:numPr>
          <w:ilvl w:val="0"/>
          <w:numId w:val="16"/>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Arabuluculuk:</w:t>
      </w:r>
      <w:r w:rsidDel="00000000" w:rsidR="00000000" w:rsidRPr="00000000">
        <w:rPr>
          <w:sz w:val="24"/>
          <w:szCs w:val="24"/>
          <w:rtl w:val="0"/>
        </w:rPr>
        <w:t xml:space="preserve"> Dava açmadan önce arabuluculuğa başvurmanın yasal bir zorunluluk olduğu ve tutanağın dava dilekçesine eklenmesi gerektiği unutulmamalıdır.</w:t>
      </w:r>
    </w:p>
    <w:p w:rsidR="00000000" w:rsidDel="00000000" w:rsidP="00000000" w:rsidRDefault="00000000" w:rsidRPr="00000000" w14:paraId="00000075">
      <w:pPr>
        <w:numPr>
          <w:ilvl w:val="0"/>
          <w:numId w:val="16"/>
        </w:numPr>
        <w:spacing w:after="240" w:before="0" w:beforeAutospacing="0" w:lineRule="auto"/>
        <w:ind w:left="720" w:hanging="360"/>
        <w:rPr>
          <w:sz w:val="24"/>
          <w:szCs w:val="24"/>
        </w:rPr>
      </w:pPr>
      <w:r w:rsidDel="00000000" w:rsidR="00000000" w:rsidRPr="00000000">
        <w:rPr>
          <w:b w:val="1"/>
          <w:bCs w:val="1"/>
          <w:sz w:val="24"/>
          <w:szCs w:val="24"/>
          <w:rtl w:val="0"/>
        </w:rPr>
        <w:t xml:space="preserve">Zamanaşımı Takibi:</w:t>
      </w:r>
      <w:r w:rsidDel="00000000" w:rsidR="00000000" w:rsidRPr="00000000">
        <w:rPr>
          <w:sz w:val="24"/>
          <w:szCs w:val="24"/>
          <w:rtl w:val="0"/>
        </w:rPr>
        <w:t xml:space="preserve"> Genel talepler için 10 yıl, ayıplı ifa için 5 yıllık yasal sürelere uyulmalıdır.</w:t>
      </w:r>
    </w:p>
    <w:p w:rsidR="00000000" w:rsidDel="00000000" w:rsidP="00000000" w:rsidRDefault="00000000" w:rsidRPr="00000000" w14:paraId="00000076">
      <w:pPr>
        <w:spacing w:after="240" w:before="240" w:lineRule="auto"/>
        <w:rPr>
          <w:sz w:val="24"/>
          <w:szCs w:val="24"/>
        </w:rPr>
      </w:pPr>
      <w:r w:rsidDel="00000000" w:rsidR="00000000" w:rsidRPr="00000000">
        <w:rPr>
          <w:rtl w:val="0"/>
        </w:rPr>
      </w:r>
    </w:p>
    <w:tbl>
      <w:tblPr>
        <w:tblStyle w:val="Table2"/>
        <w:tblW w:w="84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75"/>
        <w:gridCol w:w="2880"/>
        <w:gridCol w:w="3390"/>
        <w:tblGridChange w:id="0">
          <w:tblGrid>
            <w:gridCol w:w="2175"/>
            <w:gridCol w:w="2880"/>
            <w:gridCol w:w="3390"/>
          </w:tblGrid>
        </w:tblGridChange>
      </w:tblGrid>
      <w:tr>
        <w:trPr>
          <w:cantSplit w:val="0"/>
          <w:trHeight w:val="540" w:hRule="atLeast"/>
          <w:tblHeader w:val="0"/>
        </w:trPr>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7">
            <w:pPr>
              <w:spacing w:after="480" w:lineRule="auto"/>
              <w:rPr>
                <w:color w:val="1f1f1f"/>
                <w:sz w:val="24"/>
                <w:szCs w:val="24"/>
              </w:rPr>
            </w:pPr>
            <w:r w:rsidDel="00000000" w:rsidR="00000000" w:rsidRPr="00000000">
              <w:rPr>
                <w:b w:val="1"/>
                <w:bCs w:val="1"/>
                <w:color w:val="1f1f1f"/>
                <w:sz w:val="24"/>
                <w:szCs w:val="24"/>
                <w:rtl w:val="0"/>
              </w:rPr>
              <w:t xml:space="preserve">Adım</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8">
            <w:pPr>
              <w:spacing w:after="480" w:lineRule="auto"/>
              <w:rPr>
                <w:color w:val="1f1f1f"/>
                <w:sz w:val="24"/>
                <w:szCs w:val="24"/>
              </w:rPr>
            </w:pPr>
            <w:r w:rsidDel="00000000" w:rsidR="00000000" w:rsidRPr="00000000">
              <w:rPr>
                <w:b w:val="1"/>
                <w:bCs w:val="1"/>
                <w:color w:val="1f1f1f"/>
                <w:sz w:val="24"/>
                <w:szCs w:val="24"/>
                <w:rtl w:val="0"/>
              </w:rPr>
              <w:t xml:space="preserve">İşlem</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9">
            <w:pPr>
              <w:spacing w:after="480" w:lineRule="auto"/>
              <w:rPr>
                <w:color w:val="1f1f1f"/>
                <w:sz w:val="24"/>
                <w:szCs w:val="24"/>
              </w:rPr>
            </w:pPr>
            <w:r w:rsidDel="00000000" w:rsidR="00000000" w:rsidRPr="00000000">
              <w:rPr>
                <w:b w:val="1"/>
                <w:bCs w:val="1"/>
                <w:color w:val="1f1f1f"/>
                <w:sz w:val="24"/>
                <w:szCs w:val="24"/>
                <w:rtl w:val="0"/>
              </w:rPr>
              <w:t xml:space="preserve">Amacı</w:t>
            </w:r>
            <w:r w:rsidDel="00000000" w:rsidR="00000000" w:rsidRPr="00000000">
              <w:rPr>
                <w:rtl w:val="0"/>
              </w:rPr>
            </w:r>
          </w:p>
        </w:tc>
      </w:tr>
      <w:tr>
        <w:trPr>
          <w:cantSplit w:val="0"/>
          <w:trHeight w:val="108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7A">
            <w:pPr>
              <w:spacing w:after="480" w:lineRule="auto"/>
              <w:rPr>
                <w:color w:val="1f1f1f"/>
                <w:sz w:val="24"/>
                <w:szCs w:val="24"/>
              </w:rPr>
            </w:pPr>
            <w:r w:rsidDel="00000000" w:rsidR="00000000" w:rsidRPr="00000000">
              <w:rPr>
                <w:b w:val="1"/>
                <w:bCs w:val="1"/>
                <w:color w:val="1f1f1f"/>
                <w:sz w:val="24"/>
                <w:szCs w:val="24"/>
                <w:rtl w:val="0"/>
              </w:rPr>
              <w:t xml:space="preserve">1. Tespit</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7B">
            <w:pPr>
              <w:pBdr>
                <w:top w:color="auto" w:space="0" w:sz="0" w:val="none"/>
                <w:left w:color="auto" w:space="0" w:sz="0" w:val="none"/>
                <w:bottom w:color="auto" w:space="0" w:sz="0" w:val="none"/>
                <w:right w:color="auto" w:space="0" w:sz="0" w:val="none"/>
                <w:between w:color="auto" w:space="0" w:sz="0" w:val="none"/>
              </w:pBdr>
              <w:spacing w:after="480" w:lineRule="auto"/>
              <w:rPr>
                <w:color w:val="444746"/>
                <w:sz w:val="20"/>
                <w:szCs w:val="20"/>
                <w:shd w:fill="f0f4f9" w:val="clear"/>
              </w:rPr>
            </w:pPr>
            <w:r w:rsidDel="00000000" w:rsidR="00000000" w:rsidRPr="00000000">
              <w:rPr>
                <w:color w:val="1f1f1f"/>
                <w:sz w:val="24"/>
                <w:szCs w:val="24"/>
                <w:rtl w:val="0"/>
              </w:rPr>
              <w:t xml:space="preserve">Eksikliklerin belgelenmesi</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7C">
            <w:pPr>
              <w:spacing w:after="480" w:lineRule="auto"/>
              <w:rPr>
                <w:color w:val="1f1f1f"/>
                <w:sz w:val="24"/>
                <w:szCs w:val="24"/>
              </w:rPr>
            </w:pPr>
            <w:r w:rsidDel="00000000" w:rsidR="00000000" w:rsidRPr="00000000">
              <w:rPr>
                <w:color w:val="1f1f1f"/>
                <w:sz w:val="24"/>
                <w:szCs w:val="24"/>
                <w:rtl w:val="0"/>
              </w:rPr>
              <w:t xml:space="preserve">Delil zinciri oluşturmak</w:t>
            </w:r>
          </w:p>
        </w:tc>
      </w:tr>
      <w:tr>
        <w:trPr>
          <w:cantSplit w:val="0"/>
          <w:trHeight w:val="108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7D">
            <w:pPr>
              <w:spacing w:after="480" w:lineRule="auto"/>
              <w:rPr>
                <w:color w:val="1f1f1f"/>
                <w:sz w:val="24"/>
                <w:szCs w:val="24"/>
              </w:rPr>
            </w:pPr>
            <w:r w:rsidDel="00000000" w:rsidR="00000000" w:rsidRPr="00000000">
              <w:rPr>
                <w:b w:val="1"/>
                <w:bCs w:val="1"/>
                <w:color w:val="1f1f1f"/>
                <w:sz w:val="24"/>
                <w:szCs w:val="24"/>
                <w:rtl w:val="0"/>
              </w:rPr>
              <w:t xml:space="preserve">2. İhtar</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7E">
            <w:pPr>
              <w:pBdr>
                <w:top w:color="auto" w:space="0" w:sz="0" w:val="none"/>
                <w:left w:color="auto" w:space="0" w:sz="0" w:val="none"/>
                <w:bottom w:color="auto" w:space="0" w:sz="0" w:val="none"/>
                <w:right w:color="auto" w:space="0" w:sz="0" w:val="none"/>
                <w:between w:color="auto" w:space="0" w:sz="0" w:val="none"/>
              </w:pBdr>
              <w:spacing w:after="480" w:lineRule="auto"/>
              <w:rPr>
                <w:color w:val="444746"/>
                <w:sz w:val="20"/>
                <w:szCs w:val="20"/>
                <w:shd w:fill="f0f4f9" w:val="clear"/>
              </w:rPr>
            </w:pPr>
            <w:r w:rsidDel="00000000" w:rsidR="00000000" w:rsidRPr="00000000">
              <w:rPr>
                <w:color w:val="1f1f1f"/>
                <w:sz w:val="24"/>
                <w:szCs w:val="24"/>
                <w:rtl w:val="0"/>
              </w:rPr>
              <w:t xml:space="preserve">Noter bildirimi ve ek süre</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7F">
            <w:pPr>
              <w:spacing w:after="480" w:lineRule="auto"/>
              <w:rPr>
                <w:color w:val="1f1f1f"/>
                <w:sz w:val="24"/>
                <w:szCs w:val="24"/>
              </w:rPr>
            </w:pPr>
            <w:r w:rsidDel="00000000" w:rsidR="00000000" w:rsidRPr="00000000">
              <w:rPr>
                <w:color w:val="1f1f1f"/>
                <w:sz w:val="24"/>
                <w:szCs w:val="24"/>
                <w:rtl w:val="0"/>
              </w:rPr>
              <w:t xml:space="preserve">Temerrüdü kesinleştirmek</w:t>
            </w:r>
          </w:p>
        </w:tc>
      </w:tr>
      <w:tr>
        <w:trPr>
          <w:cantSplit w:val="0"/>
          <w:trHeight w:val="795"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80">
            <w:pPr>
              <w:spacing w:after="480" w:lineRule="auto"/>
              <w:rPr>
                <w:color w:val="1f1f1f"/>
                <w:sz w:val="24"/>
                <w:szCs w:val="24"/>
              </w:rPr>
            </w:pPr>
            <w:r w:rsidDel="00000000" w:rsidR="00000000" w:rsidRPr="00000000">
              <w:rPr>
                <w:b w:val="1"/>
                <w:bCs w:val="1"/>
                <w:color w:val="1f1f1f"/>
                <w:sz w:val="24"/>
                <w:szCs w:val="24"/>
                <w:rtl w:val="0"/>
              </w:rPr>
              <w:t xml:space="preserve">3. Arabuluculuk</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81">
            <w:pPr>
              <w:pBdr>
                <w:top w:color="auto" w:space="0" w:sz="0" w:val="none"/>
                <w:left w:color="auto" w:space="0" w:sz="0" w:val="none"/>
                <w:bottom w:color="auto" w:space="0" w:sz="0" w:val="none"/>
                <w:right w:color="auto" w:space="0" w:sz="0" w:val="none"/>
                <w:between w:color="auto" w:space="0" w:sz="0" w:val="none"/>
              </w:pBdr>
              <w:spacing w:after="480" w:lineRule="auto"/>
              <w:rPr>
                <w:color w:val="444746"/>
                <w:sz w:val="20"/>
                <w:szCs w:val="20"/>
                <w:shd w:fill="f0f4f9" w:val="clear"/>
              </w:rPr>
            </w:pPr>
            <w:r w:rsidDel="00000000" w:rsidR="00000000" w:rsidRPr="00000000">
              <w:rPr>
                <w:color w:val="1f1f1f"/>
                <w:sz w:val="24"/>
                <w:szCs w:val="24"/>
                <w:rtl w:val="0"/>
              </w:rPr>
              <w:t xml:space="preserve">Uzlaşma görüşmeleri</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82">
            <w:pPr>
              <w:spacing w:after="480" w:lineRule="auto"/>
              <w:rPr>
                <w:color w:val="1f1f1f"/>
                <w:sz w:val="24"/>
                <w:szCs w:val="24"/>
              </w:rPr>
            </w:pPr>
            <w:r w:rsidDel="00000000" w:rsidR="00000000" w:rsidRPr="00000000">
              <w:rPr>
                <w:color w:val="1f1f1f"/>
                <w:sz w:val="24"/>
                <w:szCs w:val="24"/>
                <w:rtl w:val="0"/>
              </w:rPr>
              <w:t xml:space="preserve">Dava şartını yerine getirmek</w:t>
            </w:r>
          </w:p>
        </w:tc>
      </w:tr>
      <w:tr>
        <w:trPr>
          <w:cantSplit w:val="0"/>
          <w:trHeight w:val="108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83">
            <w:pPr>
              <w:spacing w:after="480" w:lineRule="auto"/>
              <w:rPr>
                <w:color w:val="1f1f1f"/>
                <w:sz w:val="24"/>
                <w:szCs w:val="24"/>
              </w:rPr>
            </w:pPr>
            <w:r w:rsidDel="00000000" w:rsidR="00000000" w:rsidRPr="00000000">
              <w:rPr>
                <w:b w:val="1"/>
                <w:bCs w:val="1"/>
                <w:color w:val="1f1f1f"/>
                <w:sz w:val="24"/>
                <w:szCs w:val="24"/>
                <w:rtl w:val="0"/>
              </w:rPr>
              <w:t xml:space="preserve">4. Dava</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84">
            <w:pPr>
              <w:pBdr>
                <w:top w:color="auto" w:space="0" w:sz="0" w:val="none"/>
                <w:left w:color="auto" w:space="0" w:sz="0" w:val="none"/>
                <w:bottom w:color="auto" w:space="0" w:sz="0" w:val="none"/>
                <w:right w:color="auto" w:space="0" w:sz="0" w:val="none"/>
                <w:between w:color="auto" w:space="0" w:sz="0" w:val="none"/>
              </w:pBdr>
              <w:spacing w:after="480" w:lineRule="auto"/>
              <w:rPr>
                <w:color w:val="444746"/>
                <w:sz w:val="20"/>
                <w:szCs w:val="20"/>
                <w:shd w:fill="f0f4f9" w:val="clear"/>
              </w:rPr>
            </w:pPr>
            <w:r w:rsidDel="00000000" w:rsidR="00000000" w:rsidRPr="00000000">
              <w:rPr>
                <w:color w:val="1f1f1f"/>
                <w:sz w:val="24"/>
                <w:szCs w:val="24"/>
                <w:rtl w:val="0"/>
              </w:rPr>
              <w:t xml:space="preserve">Tapu iptali ve tazminat davası</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85">
            <w:pPr>
              <w:spacing w:after="480" w:lineRule="auto"/>
              <w:rPr>
                <w:color w:val="1f1f1f"/>
                <w:sz w:val="24"/>
                <w:szCs w:val="24"/>
              </w:rPr>
            </w:pPr>
            <w:r w:rsidDel="00000000" w:rsidR="00000000" w:rsidRPr="00000000">
              <w:rPr>
                <w:color w:val="1f1f1f"/>
                <w:sz w:val="24"/>
                <w:szCs w:val="24"/>
                <w:rtl w:val="0"/>
              </w:rPr>
              <w:t xml:space="preserve">Mülkiyet haklarını korumak</w:t>
            </w:r>
          </w:p>
        </w:tc>
      </w:tr>
      <w:tr>
        <w:trPr>
          <w:cantSplit w:val="0"/>
          <w:trHeight w:val="784.74609375"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86">
            <w:pPr>
              <w:spacing w:after="480" w:lineRule="auto"/>
              <w:rPr>
                <w:color w:val="1f1f1f"/>
                <w:sz w:val="24"/>
                <w:szCs w:val="24"/>
              </w:rPr>
            </w:pPr>
            <w:r w:rsidDel="00000000" w:rsidR="00000000" w:rsidRPr="00000000">
              <w:rPr>
                <w:b w:val="1"/>
                <w:bCs w:val="1"/>
                <w:color w:val="1f1f1f"/>
                <w:sz w:val="24"/>
                <w:szCs w:val="24"/>
                <w:rtl w:val="0"/>
              </w:rPr>
              <w:t xml:space="preserve">5. Tedbir</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87">
            <w:pPr>
              <w:pBdr>
                <w:top w:color="auto" w:space="0" w:sz="0" w:val="none"/>
                <w:left w:color="auto" w:space="0" w:sz="0" w:val="none"/>
                <w:bottom w:color="auto" w:space="0" w:sz="0" w:val="none"/>
                <w:right w:color="auto" w:space="0" w:sz="0" w:val="none"/>
                <w:between w:color="auto" w:space="0" w:sz="0" w:val="none"/>
              </w:pBdr>
              <w:spacing w:after="480" w:lineRule="auto"/>
              <w:rPr>
                <w:color w:val="444746"/>
                <w:sz w:val="20"/>
                <w:szCs w:val="20"/>
                <w:shd w:fill="f0f4f9" w:val="clear"/>
              </w:rPr>
            </w:pPr>
            <w:r w:rsidDel="00000000" w:rsidR="00000000" w:rsidRPr="00000000">
              <w:rPr>
                <w:color w:val="1f1f1f"/>
                <w:sz w:val="24"/>
                <w:szCs w:val="24"/>
                <w:rtl w:val="0"/>
              </w:rPr>
              <w:t xml:space="preserve">İhtiyati haciz/tedbir talebi</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88">
            <w:pPr>
              <w:spacing w:after="480" w:lineRule="auto"/>
              <w:rPr>
                <w:color w:val="1f1f1f"/>
                <w:sz w:val="24"/>
                <w:szCs w:val="24"/>
              </w:rPr>
            </w:pPr>
            <w:r w:rsidDel="00000000" w:rsidR="00000000" w:rsidRPr="00000000">
              <w:rPr>
                <w:color w:val="1f1f1f"/>
                <w:sz w:val="24"/>
                <w:szCs w:val="24"/>
                <w:rtl w:val="0"/>
              </w:rPr>
              <w:t xml:space="preserve">Mal kaçırmayı önlemek</w:t>
            </w:r>
          </w:p>
        </w:tc>
      </w:tr>
    </w:tbl>
    <w:p w:rsidR="00000000" w:rsidDel="00000000" w:rsidP="00000000" w:rsidRDefault="00000000" w:rsidRPr="00000000" w14:paraId="00000089">
      <w:pPr>
        <w:spacing w:after="240" w:before="240" w:lineRule="auto"/>
        <w:rPr>
          <w:color w:val="ff0000"/>
          <w:sz w:val="24"/>
          <w:szCs w:val="24"/>
        </w:rPr>
      </w:pPr>
      <w:r w:rsidDel="00000000" w:rsidR="00000000" w:rsidRPr="00000000">
        <w:rPr>
          <w:b w:val="1"/>
          <w:bCs w:val="1"/>
          <w:color w:val="ffffff"/>
          <w:sz w:val="24"/>
          <w:szCs w:val="24"/>
          <w:highlight w:val="red"/>
          <w:rtl w:val="0"/>
        </w:rPr>
        <w:t xml:space="preserve">EK - 2:)   Cezai Şartlar</w:t>
      </w:r>
      <w:r w:rsidDel="00000000" w:rsidR="00000000" w:rsidRPr="00000000">
        <w:rPr>
          <w:rtl w:val="0"/>
        </w:rPr>
      </w:r>
    </w:p>
    <w:p w:rsidR="00000000" w:rsidDel="00000000" w:rsidP="00000000" w:rsidRDefault="00000000" w:rsidRPr="00000000" w14:paraId="0000008A">
      <w:pPr>
        <w:spacing w:after="240" w:before="240" w:lineRule="auto"/>
        <w:rPr>
          <w:color w:val="ff0000"/>
          <w:sz w:val="24"/>
          <w:szCs w:val="24"/>
        </w:rPr>
      </w:pPr>
      <w:r w:rsidDel="00000000" w:rsidR="00000000" w:rsidRPr="00000000">
        <w:rPr>
          <w:color w:val="ff0000"/>
          <w:sz w:val="24"/>
          <w:szCs w:val="24"/>
          <w:rtl w:val="0"/>
        </w:rPr>
        <w:t xml:space="preserve">Kat karşılığı inşaat sözleşmelerinde </w:t>
      </w:r>
      <w:r w:rsidDel="00000000" w:rsidR="00000000" w:rsidRPr="00000000">
        <w:rPr>
          <w:b w:val="1"/>
          <w:bCs w:val="1"/>
          <w:color w:val="ff0000"/>
          <w:sz w:val="24"/>
          <w:szCs w:val="24"/>
          <w:rtl w:val="0"/>
        </w:rPr>
        <w:t xml:space="preserve">cezai şartlar</w:t>
      </w:r>
      <w:r w:rsidDel="00000000" w:rsidR="00000000" w:rsidRPr="00000000">
        <w:rPr>
          <w:color w:val="ff0000"/>
          <w:sz w:val="24"/>
          <w:szCs w:val="24"/>
          <w:rtl w:val="0"/>
        </w:rPr>
        <w:t xml:space="preserve">, müteahhidin borcunu (inşaatı tamamlama ve teslim etme) zamanında yerine getirmesini teşvik eden ve olası bir gecikme durumunda arsa sahibinin zararını ispat külfeti olmadan tazmin etmesini sağlayan en kritik mekanizmalardan biridir.</w:t>
      </w:r>
    </w:p>
    <w:p w:rsidR="00000000" w:rsidDel="00000000" w:rsidP="00000000" w:rsidRDefault="00000000" w:rsidRPr="00000000" w14:paraId="0000008B">
      <w:pPr>
        <w:spacing w:after="240" w:before="240" w:lineRule="auto"/>
        <w:rPr>
          <w:sz w:val="24"/>
          <w:szCs w:val="24"/>
        </w:rPr>
      </w:pPr>
      <w:r w:rsidDel="00000000" w:rsidR="00000000" w:rsidRPr="00000000">
        <w:rPr>
          <w:color w:val="ff0000"/>
          <w:sz w:val="24"/>
          <w:szCs w:val="24"/>
          <w:rtl w:val="0"/>
        </w:rPr>
        <w:t xml:space="preserve">Alanya gibi gayrimenkul değerlerinin yüksek olduğu bölgelerde, sözleşmeye eklenecek cezai şartların hem caydırıcı olması hem de yasal sınırları aşmaması büyük önem taşır.</w:t>
      </w:r>
      <w:r w:rsidDel="00000000" w:rsidR="00000000" w:rsidRPr="00000000">
        <w:rPr>
          <w:rtl w:val="0"/>
        </w:rPr>
      </w:r>
    </w:p>
    <w:p w:rsidR="00000000" w:rsidDel="00000000" w:rsidP="00000000" w:rsidRDefault="00000000" w:rsidRPr="00000000" w14:paraId="0000008C">
      <w:pPr>
        <w:pStyle w:val="Heading3"/>
        <w:keepNext w:val="0"/>
        <w:keepLines w:val="0"/>
        <w:spacing w:before="280" w:lineRule="auto"/>
        <w:rPr>
          <w:b w:val="1"/>
          <w:bCs w:val="1"/>
          <w:color w:val="000000"/>
          <w:sz w:val="26"/>
          <w:szCs w:val="26"/>
        </w:rPr>
      </w:pPr>
      <w:bookmarkStart w:colFirst="0" w:colLast="0" w:name="_33t73nntivjl" w:id="20"/>
      <w:bookmarkEnd w:id="20"/>
      <w:r w:rsidDel="00000000" w:rsidR="00000000" w:rsidRPr="00000000">
        <w:rPr>
          <w:b w:val="1"/>
          <w:bCs w:val="1"/>
          <w:color w:val="000000"/>
          <w:sz w:val="26"/>
          <w:szCs w:val="26"/>
          <w:rtl w:val="0"/>
        </w:rPr>
        <w:t xml:space="preserve">EK- 3:) Cezai ŞARTLAR</w:t>
      </w:r>
    </w:p>
    <w:p w:rsidR="00000000" w:rsidDel="00000000" w:rsidP="00000000" w:rsidRDefault="00000000" w:rsidRPr="00000000" w14:paraId="0000008D">
      <w:pPr>
        <w:pStyle w:val="Heading3"/>
        <w:keepNext w:val="0"/>
        <w:keepLines w:val="0"/>
        <w:spacing w:before="280" w:lineRule="auto"/>
        <w:rPr>
          <w:b w:val="1"/>
          <w:bCs w:val="1"/>
          <w:color w:val="000000"/>
          <w:sz w:val="26"/>
          <w:szCs w:val="26"/>
        </w:rPr>
      </w:pPr>
      <w:bookmarkStart w:colFirst="0" w:colLast="0" w:name="_1l5417w935u5" w:id="21"/>
      <w:bookmarkEnd w:id="21"/>
      <w:r w:rsidDel="00000000" w:rsidR="00000000" w:rsidRPr="00000000">
        <w:rPr>
          <w:b w:val="1"/>
          <w:bCs w:val="1"/>
          <w:color w:val="000000"/>
          <w:sz w:val="26"/>
          <w:szCs w:val="26"/>
          <w:rtl w:val="0"/>
        </w:rPr>
        <w:t xml:space="preserve">1. Gecikme Cezası (Kira Tazminatı)</w:t>
      </w:r>
    </w:p>
    <w:p w:rsidR="00000000" w:rsidDel="00000000" w:rsidP="00000000" w:rsidRDefault="00000000" w:rsidRPr="00000000" w14:paraId="0000008E">
      <w:pPr>
        <w:spacing w:after="240" w:before="240" w:lineRule="auto"/>
        <w:rPr>
          <w:sz w:val="24"/>
          <w:szCs w:val="24"/>
        </w:rPr>
      </w:pPr>
      <w:r w:rsidDel="00000000" w:rsidR="00000000" w:rsidRPr="00000000">
        <w:rPr>
          <w:sz w:val="24"/>
          <w:szCs w:val="24"/>
          <w:rtl w:val="0"/>
        </w:rPr>
        <w:t xml:space="preserve">Müteahhidin inşaatı sözleşmede belirlenen tarihte teslim edememesi durumunda (süre temerrüdü) ödemekle yükümlü olduğu bedeldir.</w:t>
      </w:r>
    </w:p>
    <w:p w:rsidR="00000000" w:rsidDel="00000000" w:rsidP="00000000" w:rsidRDefault="00000000" w:rsidRPr="00000000" w14:paraId="0000008F">
      <w:pPr>
        <w:numPr>
          <w:ilvl w:val="0"/>
          <w:numId w:val="13"/>
        </w:numPr>
        <w:spacing w:after="0" w:afterAutospacing="0" w:before="240" w:lineRule="auto"/>
        <w:ind w:left="720" w:hanging="360"/>
        <w:rPr>
          <w:sz w:val="24"/>
          <w:szCs w:val="24"/>
        </w:rPr>
      </w:pPr>
      <w:r w:rsidDel="00000000" w:rsidR="00000000" w:rsidRPr="00000000">
        <w:rPr>
          <w:b w:val="1"/>
          <w:bCs w:val="1"/>
          <w:sz w:val="24"/>
          <w:szCs w:val="24"/>
          <w:rtl w:val="0"/>
        </w:rPr>
        <w:t xml:space="preserve">Aylık Ödeme Miktarı:</w:t>
      </w:r>
      <w:r w:rsidDel="00000000" w:rsidR="00000000" w:rsidRPr="00000000">
        <w:rPr>
          <w:sz w:val="24"/>
          <w:szCs w:val="24"/>
          <w:rtl w:val="0"/>
        </w:rPr>
        <w:t xml:space="preserve"> Genellikle her bağımsız bölüm için aylık rayiç kira bedeli üzerinden hesaplanır. Örneğin; "Gecikilen her ay için her bir daire başına [Tutar] USD/TL ödenir" şeklinde madde eklenmelidir.</w:t>
      </w:r>
    </w:p>
    <w:p w:rsidR="00000000" w:rsidDel="00000000" w:rsidP="00000000" w:rsidRDefault="00000000" w:rsidRPr="00000000" w14:paraId="00000090">
      <w:pPr>
        <w:numPr>
          <w:ilvl w:val="0"/>
          <w:numId w:val="13"/>
        </w:numPr>
        <w:spacing w:after="240" w:before="0" w:beforeAutospacing="0" w:lineRule="auto"/>
        <w:ind w:left="720" w:hanging="360"/>
        <w:rPr>
          <w:sz w:val="24"/>
          <w:szCs w:val="24"/>
        </w:rPr>
      </w:pPr>
      <w:r w:rsidDel="00000000" w:rsidR="00000000" w:rsidRPr="00000000">
        <w:rPr>
          <w:b w:val="1"/>
          <w:bCs w:val="1"/>
          <w:sz w:val="24"/>
          <w:szCs w:val="24"/>
          <w:rtl w:val="0"/>
        </w:rPr>
        <w:t xml:space="preserve">Kademeli Artış:</w:t>
      </w:r>
      <w:r w:rsidDel="00000000" w:rsidR="00000000" w:rsidRPr="00000000">
        <w:rPr>
          <w:sz w:val="24"/>
          <w:szCs w:val="24"/>
          <w:rtl w:val="0"/>
        </w:rPr>
        <w:t xml:space="preserve"> Gecikmenin 6 ayı aşması durumunda aylık ceza miktarının %50 oranında artırılacağı kararlaştırılarak baskı unsuru oluşturulabilir.</w:t>
      </w:r>
    </w:p>
    <w:p w:rsidR="00000000" w:rsidDel="00000000" w:rsidP="00000000" w:rsidRDefault="00000000" w:rsidRPr="00000000" w14:paraId="00000091">
      <w:pPr>
        <w:pStyle w:val="Heading3"/>
        <w:keepNext w:val="0"/>
        <w:keepLines w:val="0"/>
        <w:spacing w:before="280" w:lineRule="auto"/>
        <w:rPr>
          <w:b w:val="1"/>
          <w:bCs w:val="1"/>
          <w:color w:val="000000"/>
          <w:sz w:val="26"/>
          <w:szCs w:val="26"/>
        </w:rPr>
      </w:pPr>
      <w:bookmarkStart w:colFirst="0" w:colLast="0" w:name="_clmvw976bb42" w:id="22"/>
      <w:bookmarkEnd w:id="22"/>
      <w:r w:rsidDel="00000000" w:rsidR="00000000" w:rsidRPr="00000000">
        <w:rPr>
          <w:b w:val="1"/>
          <w:bCs w:val="1"/>
          <w:color w:val="000000"/>
          <w:sz w:val="26"/>
          <w:szCs w:val="26"/>
          <w:rtl w:val="0"/>
        </w:rPr>
        <w:t xml:space="preserve">2. İfaya Ekli Cezai Şart</w:t>
      </w:r>
    </w:p>
    <w:p w:rsidR="00000000" w:rsidDel="00000000" w:rsidP="00000000" w:rsidRDefault="00000000" w:rsidRPr="00000000" w14:paraId="00000092">
      <w:pPr>
        <w:spacing w:after="240" w:before="240" w:lineRule="auto"/>
        <w:rPr>
          <w:sz w:val="24"/>
          <w:szCs w:val="24"/>
        </w:rPr>
      </w:pPr>
      <w:r w:rsidDel="00000000" w:rsidR="00000000" w:rsidRPr="00000000">
        <w:rPr>
          <w:sz w:val="24"/>
          <w:szCs w:val="24"/>
          <w:rtl w:val="0"/>
        </w:rPr>
        <w:t xml:space="preserve">Arsa sahibinin, inşaatın tamamlanmasını (aynen ifa) talep ederken aynı zamanda gecikme nedeniyle bu cezayı da isteyebileceği türdür.</w:t>
      </w:r>
    </w:p>
    <w:p w:rsidR="00000000" w:rsidDel="00000000" w:rsidP="00000000" w:rsidRDefault="00000000" w:rsidRPr="00000000" w14:paraId="00000093">
      <w:pPr>
        <w:numPr>
          <w:ilvl w:val="0"/>
          <w:numId w:val="18"/>
        </w:numPr>
        <w:spacing w:after="0" w:afterAutospacing="0" w:before="240" w:lineRule="auto"/>
        <w:ind w:left="720" w:hanging="360"/>
        <w:rPr>
          <w:sz w:val="24"/>
          <w:szCs w:val="24"/>
        </w:rPr>
      </w:pPr>
      <w:r w:rsidDel="00000000" w:rsidR="00000000" w:rsidRPr="00000000">
        <w:rPr>
          <w:sz w:val="24"/>
          <w:szCs w:val="24"/>
          <w:rtl w:val="0"/>
        </w:rPr>
        <w:t xml:space="preserve">Bu madde sayesinde arsa sahibi hem dairesine kavuşur hem de gecikmeden doğan maddi kaybını telafi eder.</w:t>
      </w:r>
    </w:p>
    <w:p w:rsidR="00000000" w:rsidDel="00000000" w:rsidP="00000000" w:rsidRDefault="00000000" w:rsidRPr="00000000" w14:paraId="00000094">
      <w:pPr>
        <w:numPr>
          <w:ilvl w:val="0"/>
          <w:numId w:val="18"/>
        </w:numPr>
        <w:spacing w:after="240" w:before="0" w:beforeAutospacing="0" w:lineRule="auto"/>
        <w:ind w:left="720" w:hanging="360"/>
        <w:rPr>
          <w:sz w:val="24"/>
          <w:szCs w:val="24"/>
        </w:rPr>
      </w:pPr>
      <w:r w:rsidDel="00000000" w:rsidR="00000000" w:rsidRPr="00000000">
        <w:rPr>
          <w:sz w:val="24"/>
          <w:szCs w:val="24"/>
          <w:rtl w:val="0"/>
        </w:rPr>
        <w:t xml:space="preserve">Sözleşmede bu hakkın saklı tutulduğu veya ihtarname çekilirken bu hakkın kullanılacağının belirtilmesi hukuki açıdan kritiktir.</w:t>
      </w:r>
    </w:p>
    <w:p w:rsidR="00000000" w:rsidDel="00000000" w:rsidP="00000000" w:rsidRDefault="00000000" w:rsidRPr="00000000" w14:paraId="00000095">
      <w:pPr>
        <w:pStyle w:val="Heading3"/>
        <w:keepNext w:val="0"/>
        <w:keepLines w:val="0"/>
        <w:spacing w:before="280" w:lineRule="auto"/>
        <w:rPr>
          <w:b w:val="1"/>
          <w:bCs w:val="1"/>
          <w:color w:val="000000"/>
          <w:sz w:val="26"/>
          <w:szCs w:val="26"/>
        </w:rPr>
      </w:pPr>
      <w:bookmarkStart w:colFirst="0" w:colLast="0" w:name="_gsb9h6z4zr30" w:id="23"/>
      <w:bookmarkEnd w:id="23"/>
      <w:r w:rsidDel="00000000" w:rsidR="00000000" w:rsidRPr="00000000">
        <w:rPr>
          <w:b w:val="1"/>
          <w:bCs w:val="1"/>
          <w:color w:val="000000"/>
          <w:sz w:val="26"/>
          <w:szCs w:val="26"/>
          <w:rtl w:val="0"/>
        </w:rPr>
        <w:t xml:space="preserve">3. Seçimlik Cezai Şart (Sözleşmeden Dönme Halinde)</w:t>
      </w:r>
    </w:p>
    <w:p w:rsidR="00000000" w:rsidDel="00000000" w:rsidP="00000000" w:rsidRDefault="00000000" w:rsidRPr="00000000" w14:paraId="00000096">
      <w:pPr>
        <w:spacing w:after="240" w:before="240" w:lineRule="auto"/>
        <w:rPr>
          <w:sz w:val="24"/>
          <w:szCs w:val="24"/>
        </w:rPr>
      </w:pPr>
      <w:r w:rsidDel="00000000" w:rsidR="00000000" w:rsidRPr="00000000">
        <w:rPr>
          <w:sz w:val="24"/>
          <w:szCs w:val="24"/>
          <w:rtl w:val="0"/>
        </w:rPr>
        <w:t xml:space="preserve">Müteahhidin temerrüdü nedeniyle sözleşmenin feshedilmesi durumunda devreye giren cezadır.</w:t>
      </w:r>
    </w:p>
    <w:p w:rsidR="00000000" w:rsidDel="00000000" w:rsidP="00000000" w:rsidRDefault="00000000" w:rsidRPr="00000000" w14:paraId="00000097">
      <w:pPr>
        <w:numPr>
          <w:ilvl w:val="0"/>
          <w:numId w:val="10"/>
        </w:numPr>
        <w:spacing w:after="0" w:afterAutospacing="0" w:before="240" w:lineRule="auto"/>
        <w:ind w:left="720" w:hanging="360"/>
        <w:rPr>
          <w:sz w:val="24"/>
          <w:szCs w:val="24"/>
        </w:rPr>
      </w:pPr>
      <w:r w:rsidDel="00000000" w:rsidR="00000000" w:rsidRPr="00000000">
        <w:rPr>
          <w:sz w:val="24"/>
          <w:szCs w:val="24"/>
          <w:rtl w:val="0"/>
        </w:rPr>
        <w:t xml:space="preserve">Arsa sahibi sözleşmeyi feshederek tapularını geri alırken, müteahhitten önceden belirlenmiş maktu bir tazminat bedeli talep edebilir.</w:t>
      </w:r>
    </w:p>
    <w:p w:rsidR="00000000" w:rsidDel="00000000" w:rsidP="00000000" w:rsidRDefault="00000000" w:rsidRPr="00000000" w14:paraId="00000098">
      <w:pPr>
        <w:numPr>
          <w:ilvl w:val="0"/>
          <w:numId w:val="10"/>
        </w:numPr>
        <w:spacing w:after="240" w:before="0" w:beforeAutospacing="0" w:lineRule="auto"/>
        <w:ind w:left="720" w:hanging="360"/>
        <w:rPr>
          <w:sz w:val="24"/>
          <w:szCs w:val="24"/>
        </w:rPr>
      </w:pPr>
      <w:r w:rsidDel="00000000" w:rsidR="00000000" w:rsidRPr="00000000">
        <w:rPr>
          <w:sz w:val="24"/>
          <w:szCs w:val="24"/>
          <w:rtl w:val="0"/>
        </w:rPr>
        <w:t xml:space="preserve">Alanya'daki projelerde bu bedel genellikle toplam inşaat maliyetinin belirli bir yüzdesi veya sabit bir yüksek tutar olarak belirlenir.</w:t>
      </w:r>
    </w:p>
    <w:p w:rsidR="00000000" w:rsidDel="00000000" w:rsidP="00000000" w:rsidRDefault="00000000" w:rsidRPr="00000000" w14:paraId="00000099">
      <w:pPr>
        <w:spacing w:after="240" w:lineRule="auto"/>
        <w:rPr>
          <w:sz w:val="24"/>
          <w:szCs w:val="24"/>
        </w:rPr>
      </w:pPr>
      <w:r w:rsidDel="00000000" w:rsidR="00000000" w:rsidRPr="00000000">
        <w:rPr>
          <w:rtl w:val="0"/>
        </w:rPr>
      </w:r>
    </w:p>
    <w:p w:rsidR="00000000" w:rsidDel="00000000" w:rsidP="00000000" w:rsidRDefault="00000000" w:rsidRPr="00000000" w14:paraId="0000009A">
      <w:pPr>
        <w:pStyle w:val="Heading3"/>
        <w:keepNext w:val="0"/>
        <w:keepLines w:val="0"/>
        <w:spacing w:before="280" w:lineRule="auto"/>
        <w:rPr>
          <w:b w:val="1"/>
          <w:bCs w:val="1"/>
          <w:color w:val="000000"/>
          <w:sz w:val="26"/>
          <w:szCs w:val="26"/>
        </w:rPr>
      </w:pPr>
      <w:bookmarkStart w:colFirst="0" w:colLast="0" w:name="_kkoy46ht46ci" w:id="24"/>
      <w:bookmarkEnd w:id="24"/>
      <w:r w:rsidDel="00000000" w:rsidR="00000000" w:rsidRPr="00000000">
        <w:rPr>
          <w:b w:val="1"/>
          <w:bCs w:val="1"/>
          <w:color w:val="000000"/>
          <w:sz w:val="26"/>
          <w:szCs w:val="26"/>
          <w:rtl w:val="0"/>
        </w:rPr>
        <w:t xml:space="preserve">Tazminat Hesaplamasında Dikkate Alınan Diğer Kalemler</w:t>
      </w:r>
    </w:p>
    <w:p w:rsidR="00000000" w:rsidDel="00000000" w:rsidP="00000000" w:rsidRDefault="00000000" w:rsidRPr="00000000" w14:paraId="0000009B">
      <w:pPr>
        <w:spacing w:after="240" w:before="240" w:lineRule="auto"/>
        <w:rPr>
          <w:sz w:val="24"/>
          <w:szCs w:val="24"/>
        </w:rPr>
      </w:pPr>
      <w:r w:rsidDel="00000000" w:rsidR="00000000" w:rsidRPr="00000000">
        <w:rPr>
          <w:sz w:val="24"/>
          <w:szCs w:val="24"/>
          <w:rtl w:val="0"/>
        </w:rPr>
        <w:t xml:space="preserve">Cezai şartın yanı sıra müteahhit temerrüdü halinde şu zararlar da talep konusu edilebilir:</w:t>
      </w:r>
    </w:p>
    <w:p w:rsidR="00000000" w:rsidDel="00000000" w:rsidP="00000000" w:rsidRDefault="00000000" w:rsidRPr="00000000" w14:paraId="0000009C">
      <w:pPr>
        <w:numPr>
          <w:ilvl w:val="0"/>
          <w:numId w:val="6"/>
        </w:numPr>
        <w:spacing w:after="0" w:afterAutospacing="0" w:before="240" w:lineRule="auto"/>
        <w:ind w:left="720" w:hanging="360"/>
        <w:rPr>
          <w:sz w:val="24"/>
          <w:szCs w:val="24"/>
        </w:rPr>
      </w:pPr>
      <w:r w:rsidDel="00000000" w:rsidR="00000000" w:rsidRPr="00000000">
        <w:rPr>
          <w:b w:val="1"/>
          <w:bCs w:val="1"/>
          <w:sz w:val="24"/>
          <w:szCs w:val="24"/>
          <w:rtl w:val="0"/>
        </w:rPr>
        <w:t xml:space="preserve">Kira Kaybı:</w:t>
      </w:r>
      <w:r w:rsidDel="00000000" w:rsidR="00000000" w:rsidRPr="00000000">
        <w:rPr>
          <w:sz w:val="24"/>
          <w:szCs w:val="24"/>
          <w:rtl w:val="0"/>
        </w:rPr>
        <w:t xml:space="preserve"> Teslim tarihi ile fiili teslim tarihi arasındaki dönem için piyasa rayiçleri.</w:t>
      </w:r>
    </w:p>
    <w:p w:rsidR="00000000" w:rsidDel="00000000" w:rsidP="00000000" w:rsidRDefault="00000000" w:rsidRPr="00000000" w14:paraId="0000009D">
      <w:pPr>
        <w:numPr>
          <w:ilvl w:val="0"/>
          <w:numId w:val="6"/>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Değer Kaybı:</w:t>
      </w:r>
      <w:r w:rsidDel="00000000" w:rsidR="00000000" w:rsidRPr="00000000">
        <w:rPr>
          <w:sz w:val="24"/>
          <w:szCs w:val="24"/>
          <w:rtl w:val="0"/>
        </w:rPr>
        <w:t xml:space="preserve"> Eksik veya kusurlu işler nedeniyle mülkün piyasa değerindeki düşüş.</w:t>
      </w:r>
    </w:p>
    <w:p w:rsidR="00000000" w:rsidDel="00000000" w:rsidP="00000000" w:rsidRDefault="00000000" w:rsidRPr="00000000" w14:paraId="0000009E">
      <w:pPr>
        <w:numPr>
          <w:ilvl w:val="0"/>
          <w:numId w:val="6"/>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Alternatif Konut Giderleri:</w:t>
      </w:r>
      <w:r w:rsidDel="00000000" w:rsidR="00000000" w:rsidRPr="00000000">
        <w:rPr>
          <w:sz w:val="24"/>
          <w:szCs w:val="24"/>
          <w:rtl w:val="0"/>
        </w:rPr>
        <w:t xml:space="preserve"> İnşaatın bitmemesi nedeniyle arsa sahibinin katlanmak zorunda kaldığı kiralama maliyetleri.</w:t>
      </w:r>
    </w:p>
    <w:p w:rsidR="00000000" w:rsidDel="00000000" w:rsidP="00000000" w:rsidRDefault="00000000" w:rsidRPr="00000000" w14:paraId="0000009F">
      <w:pPr>
        <w:numPr>
          <w:ilvl w:val="0"/>
          <w:numId w:val="6"/>
        </w:numPr>
        <w:spacing w:after="240" w:before="0" w:beforeAutospacing="0" w:lineRule="auto"/>
        <w:ind w:left="720" w:hanging="360"/>
        <w:rPr>
          <w:sz w:val="24"/>
          <w:szCs w:val="24"/>
        </w:rPr>
      </w:pPr>
      <w:r w:rsidDel="00000000" w:rsidR="00000000" w:rsidRPr="00000000">
        <w:rPr>
          <w:b w:val="1"/>
          <w:bCs w:val="1"/>
          <w:sz w:val="24"/>
          <w:szCs w:val="24"/>
          <w:rtl w:val="0"/>
        </w:rPr>
        <w:t xml:space="preserve">Yargılama Giderleri:</w:t>
      </w:r>
      <w:r w:rsidDel="00000000" w:rsidR="00000000" w:rsidRPr="00000000">
        <w:rPr>
          <w:sz w:val="24"/>
          <w:szCs w:val="24"/>
          <w:rtl w:val="0"/>
        </w:rPr>
        <w:t xml:space="preserve"> Dava masrafları ve mahkemece hükmedilen avukatlık ücretleri.</w:t>
      </w:r>
    </w:p>
    <w:p w:rsidR="00000000" w:rsidDel="00000000" w:rsidP="00000000" w:rsidRDefault="00000000" w:rsidRPr="00000000" w14:paraId="000000A0">
      <w:pPr>
        <w:pStyle w:val="Heading3"/>
        <w:keepNext w:val="0"/>
        <w:keepLines w:val="0"/>
        <w:spacing w:before="280" w:lineRule="auto"/>
        <w:rPr>
          <w:b w:val="1"/>
          <w:bCs w:val="1"/>
          <w:color w:val="000000"/>
          <w:sz w:val="26"/>
          <w:szCs w:val="26"/>
        </w:rPr>
      </w:pPr>
      <w:bookmarkStart w:colFirst="0" w:colLast="0" w:name="_djsf8ht0p3p1" w:id="25"/>
      <w:bookmarkEnd w:id="25"/>
      <w:r w:rsidDel="00000000" w:rsidR="00000000" w:rsidRPr="00000000">
        <w:rPr>
          <w:b w:val="1"/>
          <w:bCs w:val="1"/>
          <w:color w:val="000000"/>
          <w:sz w:val="26"/>
          <w:szCs w:val="26"/>
          <w:rtl w:val="0"/>
        </w:rPr>
        <w:t xml:space="preserve">Uygulamada Dikkat Edilmesi Gereken Hususlar</w:t>
      </w:r>
    </w:p>
    <w:p w:rsidR="00000000" w:rsidDel="00000000" w:rsidP="00000000" w:rsidRDefault="00000000" w:rsidRPr="00000000" w14:paraId="000000A1">
      <w:pPr>
        <w:numPr>
          <w:ilvl w:val="0"/>
          <w:numId w:val="11"/>
        </w:numPr>
        <w:spacing w:after="0" w:afterAutospacing="0" w:before="240" w:lineRule="auto"/>
        <w:ind w:left="720" w:hanging="360"/>
        <w:rPr>
          <w:sz w:val="24"/>
          <w:szCs w:val="24"/>
        </w:rPr>
      </w:pPr>
      <w:r w:rsidDel="00000000" w:rsidR="00000000" w:rsidRPr="00000000">
        <w:rPr>
          <w:b w:val="1"/>
          <w:bCs w:val="1"/>
          <w:sz w:val="24"/>
          <w:szCs w:val="24"/>
          <w:rtl w:val="0"/>
        </w:rPr>
        <w:t xml:space="preserve">Mücbir Sebep İstisnası:</w:t>
      </w:r>
      <w:r w:rsidDel="00000000" w:rsidR="00000000" w:rsidRPr="00000000">
        <w:rPr>
          <w:sz w:val="24"/>
          <w:szCs w:val="24"/>
          <w:rtl w:val="0"/>
        </w:rPr>
        <w:t xml:space="preserve"> Deprem, salgın veya savaş gibi durumlar müteahhidin cezai şart ödeme yükümlülüğünü ortadan kaldırabilir. Ancak malzeme fiyat artışı veya işçi bulamama Alanya özelinde mücbir sebep sayılmamaktadır.</w:t>
      </w:r>
    </w:p>
    <w:p w:rsidR="00000000" w:rsidDel="00000000" w:rsidP="00000000" w:rsidRDefault="00000000" w:rsidRPr="00000000" w14:paraId="000000A2">
      <w:pPr>
        <w:numPr>
          <w:ilvl w:val="0"/>
          <w:numId w:val="11"/>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İhtiyati Tedbir:</w:t>
      </w:r>
      <w:r w:rsidDel="00000000" w:rsidR="00000000" w:rsidRPr="00000000">
        <w:rPr>
          <w:sz w:val="24"/>
          <w:szCs w:val="24"/>
          <w:rtl w:val="0"/>
        </w:rPr>
        <w:t xml:space="preserve"> Cezai şart ve tazminat alacaklarını güvence altına almak için müteahhidin mal varlığı üzerine mahkemeden </w:t>
      </w:r>
      <w:r w:rsidDel="00000000" w:rsidR="00000000" w:rsidRPr="00000000">
        <w:rPr>
          <w:b w:val="1"/>
          <w:bCs w:val="1"/>
          <w:sz w:val="24"/>
          <w:szCs w:val="24"/>
          <w:rtl w:val="0"/>
        </w:rPr>
        <w:t xml:space="preserve">ihtiyati haciz</w:t>
      </w:r>
      <w:r w:rsidDel="00000000" w:rsidR="00000000" w:rsidRPr="00000000">
        <w:rPr>
          <w:sz w:val="24"/>
          <w:szCs w:val="24"/>
          <w:rtl w:val="0"/>
        </w:rPr>
        <w:t xml:space="preserve"> talep edilmesi hayati önem taşır.</w:t>
      </w:r>
    </w:p>
    <w:p w:rsidR="00000000" w:rsidDel="00000000" w:rsidP="00000000" w:rsidRDefault="00000000" w:rsidRPr="00000000" w14:paraId="000000A3">
      <w:pPr>
        <w:numPr>
          <w:ilvl w:val="0"/>
          <w:numId w:val="11"/>
        </w:numPr>
        <w:spacing w:after="240" w:before="0" w:beforeAutospacing="0" w:lineRule="auto"/>
        <w:ind w:left="720" w:hanging="360"/>
        <w:rPr>
          <w:sz w:val="24"/>
          <w:szCs w:val="24"/>
        </w:rPr>
      </w:pPr>
      <w:r w:rsidDel="00000000" w:rsidR="00000000" w:rsidRPr="00000000">
        <w:rPr>
          <w:b w:val="1"/>
          <w:bCs w:val="1"/>
          <w:sz w:val="24"/>
          <w:szCs w:val="24"/>
          <w:rtl w:val="0"/>
        </w:rPr>
        <w:t xml:space="preserve">Zamanaşımı:</w:t>
      </w:r>
      <w:r w:rsidDel="00000000" w:rsidR="00000000" w:rsidRPr="00000000">
        <w:rPr>
          <w:sz w:val="24"/>
          <w:szCs w:val="24"/>
          <w:rtl w:val="0"/>
        </w:rPr>
        <w:t xml:space="preserve"> Bu talepler için genel zamanaşımı süresi </w:t>
      </w:r>
      <w:r w:rsidDel="00000000" w:rsidR="00000000" w:rsidRPr="00000000">
        <w:rPr>
          <w:b w:val="1"/>
          <w:bCs w:val="1"/>
          <w:sz w:val="24"/>
          <w:szCs w:val="24"/>
          <w:rtl w:val="0"/>
        </w:rPr>
        <w:t xml:space="preserve">10 yıldır</w:t>
      </w:r>
      <w:r w:rsidDel="00000000" w:rsidR="00000000" w:rsidRPr="00000000">
        <w:rPr>
          <w:sz w:val="24"/>
          <w:szCs w:val="24"/>
          <w:rtl w:val="0"/>
        </w:rPr>
        <w:t xml:space="preserve">. Ancak gecikmenin fark edildiği anda ihtarname çekilmesi ve sürecin başlatılması önerilir.</w:t>
      </w:r>
    </w:p>
    <w:p w:rsidR="00000000" w:rsidDel="00000000" w:rsidP="00000000" w:rsidRDefault="00000000" w:rsidRPr="00000000" w14:paraId="000000A4">
      <w:pPr>
        <w:spacing w:after="240" w:before="240" w:lineRule="auto"/>
        <w:rPr>
          <w:sz w:val="24"/>
          <w:szCs w:val="24"/>
        </w:rPr>
      </w:pPr>
      <w:r w:rsidDel="00000000" w:rsidR="00000000" w:rsidRPr="00000000">
        <w:rPr>
          <w:rtl w:val="0"/>
        </w:rPr>
      </w:r>
    </w:p>
    <w:p w:rsidR="00000000" w:rsidDel="00000000" w:rsidP="00000000" w:rsidRDefault="00000000" w:rsidRPr="00000000" w14:paraId="000000A5">
      <w:pPr>
        <w:spacing w:after="240" w:before="240" w:lineRule="auto"/>
        <w:rPr>
          <w:sz w:val="24"/>
          <w:szCs w:val="24"/>
        </w:rPr>
      </w:pPr>
      <w:r w:rsidDel="00000000" w:rsidR="00000000" w:rsidRPr="00000000">
        <w:rPr>
          <w:rtl w:val="0"/>
        </w:rPr>
      </w:r>
    </w:p>
    <w:tbl>
      <w:tblPr>
        <w:tblStyle w:val="Table3"/>
        <w:tblW w:w="10350.0" w:type="dxa"/>
        <w:jc w:val="left"/>
        <w:tblInd w:w="-58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880"/>
        <w:gridCol w:w="4500"/>
        <w:gridCol w:w="2970"/>
        <w:tblGridChange w:id="0">
          <w:tblGrid>
            <w:gridCol w:w="2880"/>
            <w:gridCol w:w="4500"/>
            <w:gridCol w:w="2970"/>
          </w:tblGrid>
        </w:tblGridChange>
      </w:tblGrid>
      <w:tr>
        <w:trPr>
          <w:cantSplit w:val="0"/>
          <w:trHeight w:val="540" w:hRule="atLeast"/>
          <w:tblHeader w:val="0"/>
        </w:trPr>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A6">
            <w:pPr>
              <w:spacing w:after="480" w:lineRule="auto"/>
              <w:rPr>
                <w:color w:val="1f1f1f"/>
                <w:sz w:val="24"/>
                <w:szCs w:val="24"/>
              </w:rPr>
            </w:pPr>
            <w:r w:rsidDel="00000000" w:rsidR="00000000" w:rsidRPr="00000000">
              <w:rPr>
                <w:b w:val="1"/>
                <w:bCs w:val="1"/>
                <w:color w:val="1f1f1f"/>
                <w:sz w:val="24"/>
                <w:szCs w:val="24"/>
                <w:rtl w:val="0"/>
              </w:rPr>
              <w:t xml:space="preserve">Tazminat Kalemi</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A7">
            <w:pPr>
              <w:spacing w:after="480" w:lineRule="auto"/>
              <w:rPr>
                <w:color w:val="1f1f1f"/>
                <w:sz w:val="24"/>
                <w:szCs w:val="24"/>
              </w:rPr>
            </w:pPr>
            <w:r w:rsidDel="00000000" w:rsidR="00000000" w:rsidRPr="00000000">
              <w:rPr>
                <w:b w:val="1"/>
                <w:bCs w:val="1"/>
                <w:color w:val="1f1f1f"/>
                <w:sz w:val="24"/>
                <w:szCs w:val="24"/>
                <w:rtl w:val="0"/>
              </w:rPr>
              <w:t xml:space="preserve">Açıklama</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A8">
            <w:pPr>
              <w:spacing w:after="480" w:lineRule="auto"/>
              <w:rPr>
                <w:color w:val="1f1f1f"/>
                <w:sz w:val="24"/>
                <w:szCs w:val="24"/>
              </w:rPr>
            </w:pPr>
            <w:r w:rsidDel="00000000" w:rsidR="00000000" w:rsidRPr="00000000">
              <w:rPr>
                <w:b w:val="1"/>
                <w:bCs w:val="1"/>
                <w:color w:val="1f1f1f"/>
                <w:sz w:val="24"/>
                <w:szCs w:val="24"/>
                <w:rtl w:val="0"/>
              </w:rPr>
              <w:t xml:space="preserve">Hesaplama Yöntemi</w:t>
            </w:r>
            <w:r w:rsidDel="00000000" w:rsidR="00000000" w:rsidRPr="00000000">
              <w:rPr>
                <w:rtl w:val="0"/>
              </w:rPr>
            </w:r>
          </w:p>
        </w:tc>
      </w:tr>
      <w:tr>
        <w:trPr>
          <w:cantSplit w:val="0"/>
          <w:trHeight w:val="1125"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A9">
            <w:pPr>
              <w:spacing w:after="480" w:lineRule="auto"/>
              <w:rPr>
                <w:color w:val="1f1f1f"/>
                <w:sz w:val="24"/>
                <w:szCs w:val="24"/>
              </w:rPr>
            </w:pPr>
            <w:r w:rsidDel="00000000" w:rsidR="00000000" w:rsidRPr="00000000">
              <w:rPr>
                <w:b w:val="1"/>
                <w:bCs w:val="1"/>
                <w:color w:val="1f1f1f"/>
                <w:sz w:val="24"/>
                <w:szCs w:val="24"/>
                <w:rtl w:val="0"/>
              </w:rPr>
              <w:t xml:space="preserve">Kira Kaybı (Rayiç Bedel)</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AA">
            <w:pPr>
              <w:pBdr>
                <w:top w:color="auto" w:space="0" w:sz="0" w:val="none"/>
                <w:left w:color="auto" w:space="0" w:sz="0" w:val="none"/>
                <w:bottom w:color="auto" w:space="0" w:sz="0" w:val="none"/>
                <w:right w:color="auto" w:space="0" w:sz="0" w:val="none"/>
                <w:between w:color="auto" w:space="0" w:sz="0" w:val="none"/>
              </w:pBdr>
              <w:spacing w:after="480" w:lineRule="auto"/>
              <w:rPr>
                <w:color w:val="1f1f1f"/>
                <w:sz w:val="24"/>
                <w:szCs w:val="24"/>
              </w:rPr>
            </w:pPr>
            <w:r w:rsidDel="00000000" w:rsidR="00000000" w:rsidRPr="00000000">
              <w:rPr>
                <w:color w:val="1f1f1f"/>
                <w:sz w:val="24"/>
                <w:szCs w:val="24"/>
                <w:rtl w:val="0"/>
              </w:rPr>
              <w:t xml:space="preserve">Teslim edilmesi gereken tarih ile fiili teslim tarihi arasındaki mahrum kalınan kira geliri.</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AB">
            <w:pPr>
              <w:spacing w:after="480" w:lineRule="auto"/>
              <w:rPr>
                <w:color w:val="1f1f1f"/>
                <w:sz w:val="24"/>
                <w:szCs w:val="24"/>
              </w:rPr>
            </w:pPr>
            <w:r w:rsidDel="00000000" w:rsidR="00000000" w:rsidRPr="00000000">
              <w:rPr>
                <w:color w:val="1f1f1f"/>
                <w:sz w:val="24"/>
                <w:szCs w:val="24"/>
                <w:rtl w:val="0"/>
              </w:rPr>
              <w:t xml:space="preserve">Aylık Güncel Piyasa Kira Bedeli $\times$ Gecikilen Ay Sayısı</w:t>
            </w:r>
          </w:p>
        </w:tc>
      </w:tr>
      <w:tr>
        <w:trPr>
          <w:cantSplit w:val="0"/>
          <w:trHeight w:val="1635"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AC">
            <w:pPr>
              <w:spacing w:after="480" w:lineRule="auto"/>
              <w:rPr>
                <w:color w:val="1f1f1f"/>
                <w:sz w:val="24"/>
                <w:szCs w:val="24"/>
              </w:rPr>
            </w:pPr>
            <w:r w:rsidDel="00000000" w:rsidR="00000000" w:rsidRPr="00000000">
              <w:rPr>
                <w:b w:val="1"/>
                <w:bCs w:val="1"/>
                <w:color w:val="1f1f1f"/>
                <w:sz w:val="24"/>
                <w:szCs w:val="24"/>
                <w:rtl w:val="0"/>
              </w:rPr>
              <w:t xml:space="preserve">Sözleşmedeki Cezai Şart</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AD">
            <w:pPr>
              <w:pBdr>
                <w:top w:color="auto" w:space="0" w:sz="0" w:val="none"/>
                <w:left w:color="auto" w:space="0" w:sz="0" w:val="none"/>
                <w:bottom w:color="auto" w:space="0" w:sz="0" w:val="none"/>
                <w:right w:color="auto" w:space="0" w:sz="0" w:val="none"/>
                <w:between w:color="auto" w:space="0" w:sz="0" w:val="none"/>
              </w:pBdr>
              <w:spacing w:after="480" w:lineRule="auto"/>
              <w:rPr>
                <w:color w:val="444746"/>
                <w:sz w:val="20"/>
                <w:szCs w:val="20"/>
                <w:shd w:fill="f0f4f9" w:val="clear"/>
              </w:rPr>
            </w:pPr>
            <w:r w:rsidDel="00000000" w:rsidR="00000000" w:rsidRPr="00000000">
              <w:rPr>
                <w:color w:val="1f1f1f"/>
                <w:sz w:val="24"/>
                <w:szCs w:val="24"/>
                <w:rtl w:val="0"/>
              </w:rPr>
              <w:t xml:space="preserve">Tarafların sözleşme başında gecikme ihtimaline karşı belirledikleri maktu veya oranlı ceza.</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AE">
            <w:pPr>
              <w:spacing w:after="480" w:lineRule="auto"/>
              <w:rPr>
                <w:color w:val="1f1f1f"/>
                <w:sz w:val="24"/>
                <w:szCs w:val="24"/>
              </w:rPr>
            </w:pPr>
            <w:r w:rsidDel="00000000" w:rsidR="00000000" w:rsidRPr="00000000">
              <w:rPr>
                <w:color w:val="1f1f1f"/>
                <w:sz w:val="24"/>
                <w:szCs w:val="24"/>
                <w:rtl w:val="0"/>
              </w:rPr>
              <w:t xml:space="preserve">Sözleşmede Belirlenen Tutar $\times$ Gecikilen Birim Süre</w:t>
            </w:r>
          </w:p>
        </w:tc>
      </w:tr>
      <w:tr>
        <w:trPr>
          <w:cantSplit w:val="0"/>
          <w:trHeight w:val="1395"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AF">
            <w:pPr>
              <w:spacing w:after="480" w:lineRule="auto"/>
              <w:rPr>
                <w:color w:val="1f1f1f"/>
                <w:sz w:val="24"/>
                <w:szCs w:val="24"/>
              </w:rPr>
            </w:pPr>
            <w:r w:rsidDel="00000000" w:rsidR="00000000" w:rsidRPr="00000000">
              <w:rPr>
                <w:b w:val="1"/>
                <w:bCs w:val="1"/>
                <w:color w:val="1f1f1f"/>
                <w:sz w:val="24"/>
                <w:szCs w:val="24"/>
                <w:rtl w:val="0"/>
              </w:rPr>
              <w:t xml:space="preserve">Değer Kaybı</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B0">
            <w:pPr>
              <w:pBdr>
                <w:top w:color="auto" w:space="0" w:sz="0" w:val="none"/>
                <w:left w:color="auto" w:space="0" w:sz="0" w:val="none"/>
                <w:bottom w:color="auto" w:space="0" w:sz="0" w:val="none"/>
                <w:right w:color="auto" w:space="0" w:sz="0" w:val="none"/>
                <w:between w:color="auto" w:space="0" w:sz="0" w:val="none"/>
              </w:pBdr>
              <w:spacing w:after="480" w:lineRule="auto"/>
              <w:rPr>
                <w:color w:val="1f1f1f"/>
                <w:sz w:val="24"/>
                <w:szCs w:val="24"/>
              </w:rPr>
            </w:pPr>
            <w:r w:rsidDel="00000000" w:rsidR="00000000" w:rsidRPr="00000000">
              <w:rPr>
                <w:color w:val="1f1f1f"/>
                <w:sz w:val="24"/>
                <w:szCs w:val="24"/>
                <w:rtl w:val="0"/>
              </w:rPr>
              <w:t xml:space="preserve">Teknik şartnameye aykırı, eksik veya kusurlu yapımdan kaynaklanan mülk değer düşüklüğü.</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B1">
            <w:pPr>
              <w:spacing w:after="480" w:lineRule="auto"/>
              <w:rPr>
                <w:color w:val="1f1f1f"/>
                <w:sz w:val="24"/>
                <w:szCs w:val="24"/>
              </w:rPr>
            </w:pPr>
            <w:r w:rsidDel="00000000" w:rsidR="00000000" w:rsidRPr="00000000">
              <w:rPr>
                <w:color w:val="1f1f1f"/>
                <w:sz w:val="24"/>
                <w:szCs w:val="24"/>
                <w:rtl w:val="0"/>
              </w:rPr>
              <w:t xml:space="preserve">(Projedeki Değer) - (Mevcut Teknik Durumdaki Değer)</w:t>
            </w:r>
          </w:p>
        </w:tc>
      </w:tr>
      <w:tr>
        <w:trPr>
          <w:cantSplit w:val="0"/>
          <w:trHeight w:val="1395"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B2">
            <w:pPr>
              <w:spacing w:after="480" w:lineRule="auto"/>
              <w:rPr>
                <w:color w:val="1f1f1f"/>
                <w:sz w:val="24"/>
                <w:szCs w:val="24"/>
              </w:rPr>
            </w:pPr>
            <w:r w:rsidDel="00000000" w:rsidR="00000000" w:rsidRPr="00000000">
              <w:rPr>
                <w:b w:val="1"/>
                <w:bCs w:val="1"/>
                <w:color w:val="1f1f1f"/>
                <w:sz w:val="24"/>
                <w:szCs w:val="24"/>
                <w:rtl w:val="0"/>
              </w:rPr>
              <w:t xml:space="preserve">Alternatif Konut Gideri</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B3">
            <w:pPr>
              <w:pBdr>
                <w:top w:color="auto" w:space="0" w:sz="0" w:val="none"/>
                <w:left w:color="auto" w:space="0" w:sz="0" w:val="none"/>
                <w:bottom w:color="auto" w:space="0" w:sz="0" w:val="none"/>
                <w:right w:color="auto" w:space="0" w:sz="0" w:val="none"/>
                <w:between w:color="auto" w:space="0" w:sz="0" w:val="none"/>
              </w:pBdr>
              <w:spacing w:after="480" w:lineRule="auto"/>
              <w:rPr>
                <w:color w:val="1f1f1f"/>
                <w:sz w:val="24"/>
                <w:szCs w:val="24"/>
              </w:rPr>
            </w:pPr>
            <w:r w:rsidDel="00000000" w:rsidR="00000000" w:rsidRPr="00000000">
              <w:rPr>
                <w:color w:val="1f1f1f"/>
                <w:sz w:val="24"/>
                <w:szCs w:val="24"/>
                <w:rtl w:val="0"/>
              </w:rPr>
              <w:t xml:space="preserve">İnşaatın bitmemesi nedeniyle arsa sahibinin taşınmak zorunda kaldığı kiralık konutun maliyetleri.</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B4">
            <w:pPr>
              <w:spacing w:after="480" w:lineRule="auto"/>
              <w:rPr>
                <w:color w:val="1f1f1f"/>
                <w:sz w:val="24"/>
                <w:szCs w:val="24"/>
              </w:rPr>
            </w:pPr>
            <w:r w:rsidDel="00000000" w:rsidR="00000000" w:rsidRPr="00000000">
              <w:rPr>
                <w:color w:val="1f1f1f"/>
                <w:sz w:val="24"/>
                <w:szCs w:val="24"/>
                <w:rtl w:val="0"/>
              </w:rPr>
              <w:t xml:space="preserve">Ödenen Toplam Kira ve Taşınma Giderleri</w:t>
            </w:r>
          </w:p>
        </w:tc>
      </w:tr>
      <w:tr>
        <w:trPr>
          <w:cantSplit w:val="0"/>
          <w:trHeight w:val="1125"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B5">
            <w:pPr>
              <w:spacing w:after="480" w:lineRule="auto"/>
              <w:rPr>
                <w:color w:val="1f1f1f"/>
                <w:sz w:val="24"/>
                <w:szCs w:val="24"/>
              </w:rPr>
            </w:pPr>
            <w:r w:rsidDel="00000000" w:rsidR="00000000" w:rsidRPr="00000000">
              <w:rPr>
                <w:b w:val="1"/>
                <w:bCs w:val="1"/>
                <w:color w:val="1f1f1f"/>
                <w:sz w:val="24"/>
                <w:szCs w:val="24"/>
                <w:rtl w:val="0"/>
              </w:rPr>
              <w:t xml:space="preserve">Yargılama ve İcra Giderleri</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B6">
            <w:pPr>
              <w:pBdr>
                <w:top w:color="auto" w:space="0" w:sz="0" w:val="none"/>
                <w:left w:color="auto" w:space="0" w:sz="0" w:val="none"/>
                <w:bottom w:color="auto" w:space="0" w:sz="0" w:val="none"/>
                <w:right w:color="auto" w:space="0" w:sz="0" w:val="none"/>
                <w:between w:color="auto" w:space="0" w:sz="0" w:val="none"/>
              </w:pBdr>
              <w:spacing w:after="480" w:lineRule="auto"/>
              <w:rPr>
                <w:color w:val="1f1f1f"/>
                <w:sz w:val="24"/>
                <w:szCs w:val="24"/>
              </w:rPr>
            </w:pPr>
            <w:r w:rsidDel="00000000" w:rsidR="00000000" w:rsidRPr="00000000">
              <w:rPr>
                <w:color w:val="1f1f1f"/>
                <w:sz w:val="24"/>
                <w:szCs w:val="24"/>
                <w:rtl w:val="0"/>
              </w:rPr>
              <w:t xml:space="preserve">Mahkeme masrafları, bilirkişi ücretleri ve yasal avukatlık vekalet ücreti.</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B7">
            <w:pPr>
              <w:spacing w:after="480" w:lineRule="auto"/>
              <w:rPr>
                <w:color w:val="1f1f1f"/>
                <w:sz w:val="24"/>
                <w:szCs w:val="24"/>
              </w:rPr>
            </w:pPr>
            <w:r w:rsidDel="00000000" w:rsidR="00000000" w:rsidRPr="00000000">
              <w:rPr>
                <w:color w:val="1f1f1f"/>
                <w:sz w:val="24"/>
                <w:szCs w:val="24"/>
                <w:rtl w:val="0"/>
              </w:rPr>
              <w:t xml:space="preserve">Mahkemece Hükmedilen Resmi Giderler</w:t>
            </w:r>
          </w:p>
        </w:tc>
      </w:tr>
    </w:tbl>
    <w:p w:rsidR="00000000" w:rsidDel="00000000" w:rsidP="00000000" w:rsidRDefault="00000000" w:rsidRPr="00000000" w14:paraId="000000B8">
      <w:pPr>
        <w:spacing w:after="240" w:before="240" w:lineRule="auto"/>
        <w:rPr>
          <w:sz w:val="24"/>
          <w:szCs w:val="24"/>
        </w:rPr>
      </w:pPr>
      <w:r w:rsidDel="00000000" w:rsidR="00000000" w:rsidRPr="00000000">
        <w:rPr>
          <w:rtl w:val="0"/>
        </w:rPr>
      </w:r>
    </w:p>
    <w:p w:rsidR="00000000" w:rsidDel="00000000" w:rsidP="00000000" w:rsidRDefault="00000000" w:rsidRPr="00000000" w14:paraId="000000B9">
      <w:pPr>
        <w:spacing w:after="240" w:lineRule="auto"/>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A">
      <w:pPr>
        <w:spacing w:after="240" w:before="240" w:lineRule="auto"/>
        <w:rPr>
          <w:sz w:val="24"/>
          <w:szCs w:val="24"/>
        </w:rPr>
      </w:pPr>
      <w:r w:rsidDel="00000000" w:rsidR="00000000" w:rsidRPr="00000000">
        <w:rPr>
          <w:b w:val="1"/>
          <w:bCs w:val="1"/>
          <w:sz w:val="24"/>
          <w:szCs w:val="24"/>
          <w:rtl w:val="0"/>
        </w:rPr>
        <w:t xml:space="preserve">Sonuç Olarak:</w:t>
      </w:r>
      <w:r w:rsidDel="00000000" w:rsidR="00000000" w:rsidRPr="00000000">
        <w:rPr>
          <w:sz w:val="24"/>
          <w:szCs w:val="24"/>
          <w:rtl w:val="0"/>
        </w:rPr>
        <w:t xml:space="preserve"> Sözleşmede "cezai şart" maddesinin açık ve tartışmaya yer bırakmayacak şekilde kaleme alınması, ileride açılacak bir davada ispat yükünüzü hafifletir ve haklarınızı korur.</w:t>
      </w:r>
    </w:p>
    <w:p w:rsidR="00000000" w:rsidDel="00000000" w:rsidP="00000000" w:rsidRDefault="00000000" w:rsidRPr="00000000" w14:paraId="000000BB">
      <w:pPr>
        <w:spacing w:after="240" w:before="240" w:lineRule="auto"/>
        <w:rPr>
          <w:sz w:val="24"/>
          <w:szCs w:val="24"/>
        </w:rPr>
      </w:pPr>
      <w:r w:rsidDel="00000000" w:rsidR="00000000" w:rsidRPr="00000000">
        <w:rPr>
          <w:rtl w:val="0"/>
        </w:rPr>
      </w:r>
    </w:p>
    <w:p w:rsidR="00000000" w:rsidDel="00000000" w:rsidP="00000000" w:rsidRDefault="00000000" w:rsidRPr="00000000" w14:paraId="000000BC">
      <w:pPr>
        <w:spacing w:after="240" w:before="240" w:lineRule="auto"/>
        <w:rPr>
          <w:sz w:val="24"/>
          <w:szCs w:val="24"/>
        </w:rPr>
      </w:pPr>
      <w:r w:rsidDel="00000000" w:rsidR="00000000" w:rsidRPr="00000000">
        <w:rPr>
          <w:sz w:val="24"/>
          <w:szCs w:val="24"/>
          <w:rtl w:val="0"/>
        </w:rPr>
        <w:t xml:space="preserve">Örnek Senaryo : </w:t>
      </w:r>
    </w:p>
    <w:p w:rsidR="00000000" w:rsidDel="00000000" w:rsidP="00000000" w:rsidRDefault="00000000" w:rsidRPr="00000000" w14:paraId="000000BD">
      <w:pPr>
        <w:spacing w:after="240" w:lineRule="auto"/>
        <w:rPr>
          <w:sz w:val="24"/>
          <w:szCs w:val="24"/>
        </w:rPr>
      </w:pPr>
      <w:r w:rsidDel="00000000" w:rsidR="00000000" w:rsidRPr="00000000">
        <w:rPr>
          <w:sz w:val="24"/>
          <w:szCs w:val="24"/>
          <w:rtl w:val="0"/>
        </w:rPr>
        <w:t xml:space="preserve"> Şu an </w:t>
      </w:r>
      <w:r w:rsidDel="00000000" w:rsidR="00000000" w:rsidRPr="00000000">
        <w:rPr>
          <w:b w:val="1"/>
          <w:bCs w:val="1"/>
          <w:sz w:val="24"/>
          <w:szCs w:val="24"/>
          <w:rtl w:val="0"/>
        </w:rPr>
        <w:t xml:space="preserve">2 Mart 2026</w:t>
      </w:r>
      <w:r w:rsidDel="00000000" w:rsidR="00000000" w:rsidRPr="00000000">
        <w:rPr>
          <w:sz w:val="24"/>
          <w:szCs w:val="24"/>
          <w:rtl w:val="0"/>
        </w:rPr>
        <w:t xml:space="preserve"> tarihindeyiz, yani sözleşmenizde belirtilen </w:t>
      </w:r>
      <w:r w:rsidDel="00000000" w:rsidR="00000000" w:rsidRPr="00000000">
        <w:rPr>
          <w:b w:val="1"/>
          <w:bCs w:val="1"/>
          <w:sz w:val="24"/>
          <w:szCs w:val="24"/>
          <w:rtl w:val="0"/>
        </w:rPr>
        <w:t xml:space="preserve">1 Ocak 2027</w:t>
      </w:r>
      <w:r w:rsidDel="00000000" w:rsidR="00000000" w:rsidRPr="00000000">
        <w:rPr>
          <w:sz w:val="24"/>
          <w:szCs w:val="24"/>
          <w:rtl w:val="0"/>
        </w:rPr>
        <w:t xml:space="preserve"> teslim tarihine yaklaşık </w:t>
      </w:r>
      <w:r w:rsidDel="00000000" w:rsidR="00000000" w:rsidRPr="00000000">
        <w:rPr>
          <w:b w:val="1"/>
          <w:bCs w:val="1"/>
          <w:sz w:val="24"/>
          <w:szCs w:val="24"/>
          <w:rtl w:val="0"/>
        </w:rPr>
        <w:t xml:space="preserve">10 ay</w:t>
      </w:r>
      <w:r w:rsidDel="00000000" w:rsidR="00000000" w:rsidRPr="00000000">
        <w:rPr>
          <w:sz w:val="24"/>
          <w:szCs w:val="24"/>
          <w:rtl w:val="0"/>
        </w:rPr>
        <w:t xml:space="preserve"> var. Bu durum, bize hem olası bir gecikmeyi önceden sezme hem de stratejik hazırlık yapma avantajı sağlıyor.</w:t>
      </w:r>
    </w:p>
    <w:p w:rsidR="00000000" w:rsidDel="00000000" w:rsidP="00000000" w:rsidRDefault="00000000" w:rsidRPr="00000000" w14:paraId="000000BE">
      <w:pPr>
        <w:spacing w:after="240" w:lineRule="auto"/>
        <w:rPr>
          <w:sz w:val="24"/>
          <w:szCs w:val="24"/>
        </w:rPr>
      </w:pPr>
      <w:r w:rsidDel="00000000" w:rsidR="00000000" w:rsidRPr="00000000">
        <w:rPr>
          <w:b w:val="1"/>
          <w:bCs w:val="1"/>
          <w:sz w:val="24"/>
          <w:szCs w:val="24"/>
          <w:rtl w:val="0"/>
        </w:rPr>
        <w:t xml:space="preserve">Oba/Alanya</w:t>
      </w:r>
      <w:r w:rsidDel="00000000" w:rsidR="00000000" w:rsidRPr="00000000">
        <w:rPr>
          <w:sz w:val="24"/>
          <w:szCs w:val="24"/>
          <w:rtl w:val="0"/>
        </w:rPr>
        <w:t xml:space="preserve"> bölgesindeki bir projedeki arsa sahibine düşen 24 daire için müteahhidin yükümlülüklerini yerine getirmemesi durumunda oluşabilecek mali tabloyu ve hukuki argümanlar;</w:t>
      </w:r>
    </w:p>
    <w:p w:rsidR="00000000" w:rsidDel="00000000" w:rsidP="00000000" w:rsidRDefault="00000000" w:rsidRPr="00000000" w14:paraId="000000BF">
      <w:pPr>
        <w:spacing w:after="240" w:before="240" w:lineRule="auto"/>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0">
      <w:pPr>
        <w:pStyle w:val="Heading3"/>
        <w:keepNext w:val="0"/>
        <w:keepLines w:val="0"/>
        <w:spacing w:before="0" w:lineRule="auto"/>
        <w:rPr>
          <w:b w:val="1"/>
          <w:bCs w:val="1"/>
          <w:color w:val="000000"/>
          <w:sz w:val="26"/>
          <w:szCs w:val="26"/>
        </w:rPr>
      </w:pPr>
      <w:bookmarkStart w:colFirst="0" w:colLast="0" w:name="_rurq5dgh0ix3" w:id="26"/>
      <w:bookmarkEnd w:id="26"/>
      <w:r w:rsidDel="00000000" w:rsidR="00000000" w:rsidRPr="00000000">
        <w:rPr>
          <w:b w:val="1"/>
          <w:bCs w:val="1"/>
          <w:color w:val="000000"/>
          <w:sz w:val="26"/>
          <w:szCs w:val="26"/>
          <w:rtl w:val="0"/>
        </w:rPr>
        <w:t xml:space="preserve">1. Potansiyel Tazminat ve Kira Kaybı Projeksiyonu</w:t>
      </w:r>
    </w:p>
    <w:p w:rsidR="00000000" w:rsidDel="00000000" w:rsidP="00000000" w:rsidRDefault="00000000" w:rsidRPr="00000000" w14:paraId="000000C1">
      <w:pPr>
        <w:spacing w:after="240" w:lineRule="auto"/>
        <w:rPr>
          <w:sz w:val="24"/>
          <w:szCs w:val="24"/>
        </w:rPr>
      </w:pPr>
      <w:r w:rsidDel="00000000" w:rsidR="00000000" w:rsidRPr="00000000">
        <w:rPr>
          <w:sz w:val="24"/>
          <w:szCs w:val="24"/>
          <w:rtl w:val="0"/>
        </w:rPr>
        <w:t xml:space="preserve">Oba bölgesi, Alanya'nın en değerli ve kira getirisi yüksek bölgelerinden biridir. Müteahhidin 1 Ocak 2027'de teslimi gerçekleştirememesi halinde (süre temerrüdü), 24 daire üzerinden oluşacak aylık kira kaybı tazminatı oldukça ciddi bir yekün tutacaktır.</w:t>
      </w:r>
    </w:p>
    <w:p w:rsidR="00000000" w:rsidDel="00000000" w:rsidP="00000000" w:rsidRDefault="00000000" w:rsidRPr="00000000" w14:paraId="000000C2">
      <w:pPr>
        <w:spacing w:after="240" w:lineRule="auto"/>
        <w:rPr>
          <w:b w:val="1"/>
          <w:bCs w:val="1"/>
          <w:sz w:val="24"/>
          <w:szCs w:val="24"/>
        </w:rPr>
      </w:pPr>
      <w:r w:rsidDel="00000000" w:rsidR="00000000" w:rsidRPr="00000000">
        <w:rPr>
          <w:b w:val="1"/>
          <w:bCs w:val="1"/>
          <w:sz w:val="24"/>
          <w:szCs w:val="24"/>
          <w:rtl w:val="0"/>
        </w:rPr>
        <w:t xml:space="preserve">Tahmini Hesaplama Formülü:</w:t>
      </w:r>
    </w:p>
    <w:p w:rsidR="00000000" w:rsidDel="00000000" w:rsidP="00000000" w:rsidRDefault="00000000" w:rsidRPr="00000000" w14:paraId="000000C3">
      <w:pPr>
        <w:spacing w:after="240" w:lineRule="auto"/>
        <w:rPr>
          <w:sz w:val="24"/>
          <w:szCs w:val="24"/>
        </w:rPr>
      </w:pPr>
      <w:r w:rsidDel="00000000" w:rsidR="00000000" w:rsidRPr="00000000">
        <w:rPr>
          <w:sz w:val="24"/>
          <w:szCs w:val="24"/>
          <w:rtl w:val="0"/>
        </w:rPr>
        <w:t xml:space="preserve">$$\text{Toplam Aylık Kayıp} = \text{Daire Sayısı (24)} \times \text{Daire Başı Güncel Kira Bedeli} + \text{Sözleşmedeki Cezai Şart}$$</w:t>
      </w:r>
    </w:p>
    <w:p w:rsidR="00000000" w:rsidDel="00000000" w:rsidP="00000000" w:rsidRDefault="00000000" w:rsidRPr="00000000" w14:paraId="000000C4">
      <w:pPr>
        <w:numPr>
          <w:ilvl w:val="0"/>
          <w:numId w:val="2"/>
        </w:numPr>
        <w:spacing w:after="0" w:afterAutospacing="0" w:lineRule="auto"/>
        <w:ind w:left="720" w:hanging="360"/>
        <w:rPr>
          <w:sz w:val="24"/>
          <w:szCs w:val="24"/>
        </w:rPr>
      </w:pPr>
      <w:r w:rsidDel="00000000" w:rsidR="00000000" w:rsidRPr="00000000">
        <w:rPr>
          <w:b w:val="1"/>
          <w:bCs w:val="1"/>
          <w:sz w:val="24"/>
          <w:szCs w:val="24"/>
          <w:rtl w:val="0"/>
        </w:rPr>
        <w:t xml:space="preserve">Kira Kaybı:</w:t>
      </w:r>
      <w:r w:rsidDel="00000000" w:rsidR="00000000" w:rsidRPr="00000000">
        <w:rPr>
          <w:sz w:val="24"/>
          <w:szCs w:val="24"/>
          <w:rtl w:val="0"/>
        </w:rPr>
        <w:t xml:space="preserve"> Eğer Oba'da benzer bir dairenin kirası ortalama </w:t>
      </w:r>
      <w:r w:rsidDel="00000000" w:rsidR="00000000" w:rsidRPr="00000000">
        <w:rPr>
          <w:b w:val="1"/>
          <w:bCs w:val="1"/>
          <w:sz w:val="24"/>
          <w:szCs w:val="24"/>
          <w:rtl w:val="0"/>
        </w:rPr>
        <w:t xml:space="preserve">20.000 TL</w:t>
      </w:r>
      <w:r w:rsidDel="00000000" w:rsidR="00000000" w:rsidRPr="00000000">
        <w:rPr>
          <w:sz w:val="24"/>
          <w:szCs w:val="24"/>
          <w:rtl w:val="0"/>
        </w:rPr>
        <w:t xml:space="preserve"> ise, 24 daire için müteahhit her ay size toplamda </w:t>
      </w:r>
      <w:r w:rsidDel="00000000" w:rsidR="00000000" w:rsidRPr="00000000">
        <w:rPr>
          <w:b w:val="1"/>
          <w:bCs w:val="1"/>
          <w:sz w:val="24"/>
          <w:szCs w:val="24"/>
          <w:rtl w:val="0"/>
        </w:rPr>
        <w:t xml:space="preserve">480.000 TL</w:t>
      </w:r>
      <w:r w:rsidDel="00000000" w:rsidR="00000000" w:rsidRPr="00000000">
        <w:rPr>
          <w:sz w:val="24"/>
          <w:szCs w:val="24"/>
          <w:rtl w:val="0"/>
        </w:rPr>
        <w:t xml:space="preserve"> tazminat ödemekle yükümlü kalabilir.</w:t>
      </w:r>
    </w:p>
    <w:p w:rsidR="00000000" w:rsidDel="00000000" w:rsidP="00000000" w:rsidRDefault="00000000" w:rsidRPr="00000000" w14:paraId="000000C5">
      <w:pPr>
        <w:numPr>
          <w:ilvl w:val="0"/>
          <w:numId w:val="2"/>
        </w:numPr>
        <w:spacing w:after="240" w:lineRule="auto"/>
        <w:ind w:left="720" w:hanging="360"/>
        <w:rPr>
          <w:sz w:val="24"/>
          <w:szCs w:val="24"/>
        </w:rPr>
      </w:pPr>
      <w:r w:rsidDel="00000000" w:rsidR="00000000" w:rsidRPr="00000000">
        <w:rPr>
          <w:b w:val="1"/>
          <w:bCs w:val="1"/>
          <w:sz w:val="24"/>
          <w:szCs w:val="24"/>
          <w:rtl w:val="0"/>
        </w:rPr>
        <w:t xml:space="preserve">Cezai Şart:</w:t>
      </w:r>
      <w:r w:rsidDel="00000000" w:rsidR="00000000" w:rsidRPr="00000000">
        <w:rPr>
          <w:sz w:val="24"/>
          <w:szCs w:val="24"/>
          <w:rtl w:val="0"/>
        </w:rPr>
        <w:t xml:space="preserve"> Sözleşmenizde gecikme için maktu bir rakam belirlenmişse, bu tutar kira kaybına ek olarak talep edilebilir.</w:t>
      </w:r>
    </w:p>
    <w:p w:rsidR="00000000" w:rsidDel="00000000" w:rsidP="00000000" w:rsidRDefault="00000000" w:rsidRPr="00000000" w14:paraId="000000C6">
      <w:pPr>
        <w:pStyle w:val="Heading3"/>
        <w:keepNext w:val="0"/>
        <w:keepLines w:val="0"/>
        <w:spacing w:before="0" w:lineRule="auto"/>
        <w:rPr>
          <w:b w:val="1"/>
          <w:bCs w:val="1"/>
          <w:color w:val="000000"/>
          <w:sz w:val="26"/>
          <w:szCs w:val="26"/>
        </w:rPr>
      </w:pPr>
      <w:bookmarkStart w:colFirst="0" w:colLast="0" w:name="_vwexc4tldt97" w:id="27"/>
      <w:bookmarkEnd w:id="27"/>
      <w:r w:rsidDel="00000000" w:rsidR="00000000" w:rsidRPr="00000000">
        <w:rPr>
          <w:b w:val="1"/>
          <w:bCs w:val="1"/>
          <w:color w:val="000000"/>
          <w:sz w:val="26"/>
          <w:szCs w:val="26"/>
          <w:rtl w:val="0"/>
        </w:rPr>
        <w:t xml:space="preserve">2. Şimdiden Atılabilecek Adımlar (Önleyici Hukuk)</w:t>
      </w:r>
    </w:p>
    <w:p w:rsidR="00000000" w:rsidDel="00000000" w:rsidP="00000000" w:rsidRDefault="00000000" w:rsidRPr="00000000" w14:paraId="000000C7">
      <w:pPr>
        <w:spacing w:after="240" w:lineRule="auto"/>
        <w:rPr>
          <w:sz w:val="24"/>
          <w:szCs w:val="24"/>
        </w:rPr>
      </w:pPr>
      <w:r w:rsidDel="00000000" w:rsidR="00000000" w:rsidRPr="00000000">
        <w:rPr>
          <w:sz w:val="24"/>
          <w:szCs w:val="24"/>
          <w:rtl w:val="0"/>
        </w:rPr>
        <w:t xml:space="preserve">Sözleşme tarihi henüz gelmemiş olsa da, inşaatın şu anki seviyesi 10 ay içinde bitmeyeceğini gösteriyorsa (örneğin henüz kaba inşaat bile bitmemişse), "vadesinden önce temerrüt" işaretlerini değerlendirmelisiniz.</w:t>
      </w:r>
    </w:p>
    <w:p w:rsidR="00000000" w:rsidDel="00000000" w:rsidP="00000000" w:rsidRDefault="00000000" w:rsidRPr="00000000" w14:paraId="000000C8">
      <w:pPr>
        <w:numPr>
          <w:ilvl w:val="0"/>
          <w:numId w:val="17"/>
        </w:numPr>
        <w:spacing w:after="0" w:afterAutospacing="0" w:lineRule="auto"/>
        <w:ind w:left="720" w:hanging="360"/>
        <w:rPr>
          <w:sz w:val="24"/>
          <w:szCs w:val="24"/>
        </w:rPr>
      </w:pPr>
      <w:r w:rsidDel="00000000" w:rsidR="00000000" w:rsidRPr="00000000">
        <w:rPr>
          <w:b w:val="1"/>
          <w:bCs w:val="1"/>
          <w:sz w:val="24"/>
          <w:szCs w:val="24"/>
          <w:rtl w:val="0"/>
        </w:rPr>
        <w:t xml:space="preserve">Mevcut Durum Tespiti:</w:t>
      </w:r>
      <w:r w:rsidDel="00000000" w:rsidR="00000000" w:rsidRPr="00000000">
        <w:rPr>
          <w:sz w:val="24"/>
          <w:szCs w:val="24"/>
          <w:rtl w:val="0"/>
        </w:rPr>
        <w:t xml:space="preserve"> İnşaatın şu anki aşamasını fotoğraflarla ve teknik bir raporla (mümkünse bir mimar/mühendis eşliğinde) belgeleyin.</w:t>
      </w:r>
    </w:p>
    <w:p w:rsidR="00000000" w:rsidDel="00000000" w:rsidP="00000000" w:rsidRDefault="00000000" w:rsidRPr="00000000" w14:paraId="000000C9">
      <w:pPr>
        <w:numPr>
          <w:ilvl w:val="0"/>
          <w:numId w:val="17"/>
        </w:numPr>
        <w:spacing w:after="240" w:lineRule="auto"/>
        <w:ind w:left="720" w:hanging="360"/>
        <w:rPr>
          <w:sz w:val="24"/>
          <w:szCs w:val="24"/>
        </w:rPr>
      </w:pPr>
      <w:r w:rsidDel="00000000" w:rsidR="00000000" w:rsidRPr="00000000">
        <w:rPr>
          <w:b w:val="1"/>
          <w:bCs w:val="1"/>
          <w:sz w:val="24"/>
          <w:szCs w:val="24"/>
          <w:rtl w:val="0"/>
        </w:rPr>
        <w:t xml:space="preserve">Çalışma Takvimi Kontrolü:</w:t>
      </w:r>
      <w:r w:rsidDel="00000000" w:rsidR="00000000" w:rsidRPr="00000000">
        <w:rPr>
          <w:sz w:val="24"/>
          <w:szCs w:val="24"/>
          <w:rtl w:val="0"/>
        </w:rPr>
        <w:t xml:space="preserve"> Önceki adımda hazırladığımız takvime göre müteahhit çok gerideyse, noter aracılığıyla "işin gidişatının vadesinde bitmeyeceğinin anlaşıldığına" dair bir uyarı yazısı gönderilmesi, ileride "iyi niyet" savunmasını kırmak için güçlü bir delil olur.</w:t>
      </w:r>
    </w:p>
    <w:p w:rsidR="00000000" w:rsidDel="00000000" w:rsidP="00000000" w:rsidRDefault="00000000" w:rsidRPr="00000000" w14:paraId="000000CA">
      <w:pPr>
        <w:spacing w:after="240" w:before="240" w:lineRule="auto"/>
        <w:rPr>
          <w:sz w:val="24"/>
          <w:szCs w:val="24"/>
        </w:rPr>
      </w:pPr>
      <w:r w:rsidDel="00000000" w:rsidR="00000000" w:rsidRPr="00000000">
        <w:rPr>
          <w:rtl w:val="0"/>
        </w:rPr>
      </w:r>
    </w:p>
    <w:p w:rsidR="00000000" w:rsidDel="00000000" w:rsidP="00000000" w:rsidRDefault="00000000" w:rsidRPr="00000000" w14:paraId="000000CB">
      <w:pPr>
        <w:spacing w:after="240" w:lineRule="auto"/>
        <w:rPr>
          <w:sz w:val="24"/>
          <w:szCs w:val="24"/>
        </w:rPr>
      </w:pPr>
      <w:r w:rsidDel="00000000" w:rsidR="00000000" w:rsidRPr="00000000">
        <w:rPr>
          <w:rtl w:val="0"/>
        </w:rPr>
      </w:r>
    </w:p>
    <w:p w:rsidR="00000000" w:rsidDel="00000000" w:rsidP="00000000" w:rsidRDefault="00000000" w:rsidRPr="00000000" w14:paraId="000000CC">
      <w:pPr>
        <w:rPr>
          <w:b w:val="1"/>
          <w:bCs w:val="1"/>
        </w:rPr>
      </w:pPr>
      <w:r w:rsidDel="00000000" w:rsidR="00000000" w:rsidRPr="00000000">
        <w:rPr>
          <w:rtl w:val="0"/>
        </w:rPr>
      </w:r>
    </w:p>
    <w:p w:rsidR="00000000" w:rsidDel="00000000" w:rsidP="00000000" w:rsidRDefault="00000000" w:rsidRPr="00000000" w14:paraId="000000CD">
      <w:pPr>
        <w:rPr>
          <w:b w:val="1"/>
          <w:bCs w:val="1"/>
        </w:rPr>
      </w:pPr>
      <w:r w:rsidDel="00000000" w:rsidR="00000000" w:rsidRPr="00000000">
        <w:rPr>
          <w:rtl w:val="0"/>
        </w:rPr>
      </w:r>
    </w:p>
    <w:p w:rsidR="00000000" w:rsidDel="00000000" w:rsidP="00000000" w:rsidRDefault="00000000" w:rsidRPr="00000000" w14:paraId="000000CE">
      <w:pPr>
        <w:rPr>
          <w:b w:val="1"/>
          <w:bCs w:val="1"/>
        </w:rPr>
      </w:pPr>
      <w:r w:rsidDel="00000000" w:rsidR="00000000" w:rsidRPr="00000000">
        <w:rPr>
          <w:rtl w:val="0"/>
        </w:rPr>
      </w:r>
    </w:p>
    <w:p w:rsidR="00000000" w:rsidDel="00000000" w:rsidP="00000000" w:rsidRDefault="00000000" w:rsidRPr="00000000" w14:paraId="000000CF">
      <w:pPr>
        <w:rPr>
          <w:b w:val="1"/>
          <w:bCs w:val="1"/>
        </w:rPr>
      </w:pPr>
      <w:r w:rsidDel="00000000" w:rsidR="00000000" w:rsidRPr="00000000">
        <w:rPr>
          <w:rtl w:val="0"/>
        </w:rPr>
      </w:r>
    </w:p>
    <w:p w:rsidR="00000000" w:rsidDel="00000000" w:rsidP="00000000" w:rsidRDefault="00000000" w:rsidRPr="00000000" w14:paraId="000000D0">
      <w:pPr>
        <w:rPr>
          <w:b w:val="1"/>
          <w:bCs w:val="1"/>
        </w:rPr>
      </w:pPr>
      <w:r w:rsidDel="00000000" w:rsidR="00000000" w:rsidRPr="00000000">
        <w:rPr>
          <w:rtl w:val="0"/>
        </w:rPr>
      </w:r>
    </w:p>
    <w:p w:rsidR="00000000" w:rsidDel="00000000" w:rsidP="00000000" w:rsidRDefault="00000000" w:rsidRPr="00000000" w14:paraId="000000D1">
      <w:pPr>
        <w:rPr>
          <w:b w:val="1"/>
          <w:bCs w:val="1"/>
        </w:rPr>
      </w:pPr>
      <w:r w:rsidDel="00000000" w:rsidR="00000000" w:rsidRPr="00000000">
        <w:rPr>
          <w:rtl w:val="0"/>
        </w:rPr>
      </w:r>
    </w:p>
    <w:p w:rsidR="00000000" w:rsidDel="00000000" w:rsidP="00000000" w:rsidRDefault="00000000" w:rsidRPr="00000000" w14:paraId="000000D2">
      <w:pPr>
        <w:rPr>
          <w:b w:val="1"/>
          <w:bCs w:val="1"/>
        </w:rPr>
      </w:pPr>
      <w:r w:rsidDel="00000000" w:rsidR="00000000" w:rsidRPr="00000000">
        <w:rPr>
          <w:rtl w:val="0"/>
        </w:rPr>
      </w:r>
    </w:p>
    <w:p w:rsidR="00000000" w:rsidDel="00000000" w:rsidP="00000000" w:rsidRDefault="00000000" w:rsidRPr="00000000" w14:paraId="000000D3">
      <w:pPr>
        <w:rPr>
          <w:b w:val="1"/>
          <w:bCs w:val="1"/>
        </w:rPr>
      </w:pPr>
      <w:r w:rsidDel="00000000" w:rsidR="00000000" w:rsidRPr="00000000">
        <w:rPr>
          <w:rtl w:val="0"/>
        </w:rPr>
      </w:r>
    </w:p>
    <w:p w:rsidR="00000000" w:rsidDel="00000000" w:rsidP="00000000" w:rsidRDefault="00000000" w:rsidRPr="00000000" w14:paraId="000000D4">
      <w:pPr>
        <w:rPr>
          <w:b w:val="1"/>
          <w:bCs w:val="1"/>
        </w:rPr>
      </w:pPr>
      <w:r w:rsidDel="00000000" w:rsidR="00000000" w:rsidRPr="00000000">
        <w:rPr>
          <w:rtl w:val="0"/>
        </w:rPr>
      </w:r>
    </w:p>
    <w:p w:rsidR="00000000" w:rsidDel="00000000" w:rsidP="00000000" w:rsidRDefault="00000000" w:rsidRPr="00000000" w14:paraId="000000D5">
      <w:pPr>
        <w:rPr>
          <w:b w:val="1"/>
          <w:bCs w:val="1"/>
        </w:rPr>
      </w:pPr>
      <w:r w:rsidDel="00000000" w:rsidR="00000000" w:rsidRPr="00000000">
        <w:rPr>
          <w:rtl w:val="0"/>
        </w:rPr>
      </w:r>
    </w:p>
    <w:p w:rsidR="00000000" w:rsidDel="00000000" w:rsidP="00000000" w:rsidRDefault="00000000" w:rsidRPr="00000000" w14:paraId="000000D6">
      <w:pPr>
        <w:rPr>
          <w:b w:val="1"/>
          <w:bCs w:val="1"/>
        </w:rPr>
      </w:pPr>
      <w:r w:rsidDel="00000000" w:rsidR="00000000" w:rsidRPr="00000000">
        <w:rPr>
          <w:rtl w:val="0"/>
        </w:rPr>
      </w:r>
    </w:p>
    <w:p w:rsidR="00000000" w:rsidDel="00000000" w:rsidP="00000000" w:rsidRDefault="00000000" w:rsidRPr="00000000" w14:paraId="000000D7">
      <w:pPr>
        <w:rPr>
          <w:b w:val="1"/>
          <w:bCs w:val="1"/>
        </w:rPr>
      </w:pPr>
      <w:r w:rsidDel="00000000" w:rsidR="00000000" w:rsidRPr="00000000">
        <w:rPr>
          <w:rtl w:val="0"/>
        </w:rPr>
      </w:r>
    </w:p>
    <w:p w:rsidR="00000000" w:rsidDel="00000000" w:rsidP="00000000" w:rsidRDefault="00000000" w:rsidRPr="00000000" w14:paraId="000000D8">
      <w:pPr>
        <w:rPr>
          <w:b w:val="1"/>
          <w:bCs w:val="1"/>
        </w:rPr>
      </w:pPr>
      <w:r w:rsidDel="00000000" w:rsidR="00000000" w:rsidRPr="00000000">
        <w:rPr>
          <w:rtl w:val="0"/>
        </w:rPr>
      </w:r>
    </w:p>
    <w:p w:rsidR="00000000" w:rsidDel="00000000" w:rsidP="00000000" w:rsidRDefault="00000000" w:rsidRPr="00000000" w14:paraId="000000D9">
      <w:pPr>
        <w:rPr>
          <w:b w:val="1"/>
          <w:bCs w:val="1"/>
        </w:rPr>
      </w:pPr>
      <w:r w:rsidDel="00000000" w:rsidR="00000000" w:rsidRPr="00000000">
        <w:rPr>
          <w:rtl w:val="0"/>
        </w:rPr>
      </w:r>
    </w:p>
    <w:p w:rsidR="00000000" w:rsidDel="00000000" w:rsidP="00000000" w:rsidRDefault="00000000" w:rsidRPr="00000000" w14:paraId="000000DA">
      <w:pPr>
        <w:rPr>
          <w:b w:val="1"/>
          <w:bCs w:val="1"/>
        </w:rPr>
      </w:pPr>
      <w:r w:rsidDel="00000000" w:rsidR="00000000" w:rsidRPr="00000000">
        <w:rPr>
          <w:rtl w:val="0"/>
        </w:rPr>
      </w:r>
    </w:p>
    <w:p w:rsidR="00000000" w:rsidDel="00000000" w:rsidP="00000000" w:rsidRDefault="00000000" w:rsidRPr="00000000" w14:paraId="000000DB">
      <w:pPr>
        <w:rPr>
          <w:b w:val="1"/>
          <w:bCs w:val="1"/>
          <w:color w:val="222222"/>
        </w:rPr>
      </w:pPr>
      <w:r w:rsidDel="00000000" w:rsidR="00000000" w:rsidRPr="00000000">
        <w:rPr>
          <w:rtl w:val="0"/>
        </w:rPr>
        <w:t xml:space="preserve"> </w:t>
      </w:r>
      <w:r w:rsidDel="00000000" w:rsidR="00000000" w:rsidRPr="00000000">
        <w:rPr/>
        <w:drawing>
          <wp:inline distB="114300" distT="114300" distL="114300" distR="114300">
            <wp:extent cx="381000" cy="266700"/>
            <wp:effectExtent b="0" l="0" r="0" t="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381000" cy="266700"/>
                    </a:xfrm>
                    <a:prstGeom prst="rect"/>
                    <a:ln/>
                  </pic:spPr>
                </pic:pic>
              </a:graphicData>
            </a:graphic>
          </wp:inline>
        </w:drawing>
      </w:r>
      <w:r w:rsidDel="00000000" w:rsidR="00000000" w:rsidRPr="00000000">
        <w:rPr>
          <w:rFonts w:ascii="Arial Narrow" w:cs="Arial Narrow" w:eastAsia="Arial Narrow" w:hAnsi="Arial Narrow"/>
          <w:b w:val="1"/>
          <w:bCs w:val="1"/>
          <w:color w:val="222222"/>
          <w:rtl w:val="0"/>
        </w:rPr>
        <w:t xml:space="preserve">Avuk</w:t>
      </w:r>
      <w:r w:rsidDel="00000000" w:rsidR="00000000" w:rsidRPr="00000000">
        <w:rPr>
          <w:b w:val="1"/>
          <w:bCs w:val="1"/>
          <w:color w:val="222222"/>
          <w:sz w:val="28"/>
          <w:szCs w:val="28"/>
          <w:rtl w:val="0"/>
        </w:rPr>
        <w:t xml:space="preserve">​​</w:t>
      </w:r>
      <w:r w:rsidDel="00000000" w:rsidR="00000000" w:rsidRPr="00000000">
        <w:rPr>
          <w:rFonts w:ascii="Arial Narrow" w:cs="Arial Narrow" w:eastAsia="Arial Narrow" w:hAnsi="Arial Narrow"/>
          <w:b w:val="1"/>
          <w:bCs w:val="1"/>
          <w:color w:val="222222"/>
          <w:rtl w:val="0"/>
        </w:rPr>
        <w:t xml:space="preserve">at</w:t>
      </w:r>
      <w:r w:rsidDel="00000000" w:rsidR="00000000" w:rsidRPr="00000000">
        <w:rPr>
          <w:rFonts w:ascii="Arial Narrow" w:cs="Arial Narrow" w:eastAsia="Arial Narrow" w:hAnsi="Arial Narrow"/>
          <w:color w:val="222222"/>
          <w:rtl w:val="0"/>
        </w:rPr>
        <w:t xml:space="preserve"> </w:t>
      </w:r>
      <w:r w:rsidDel="00000000" w:rsidR="00000000" w:rsidRPr="00000000">
        <w:rPr>
          <w:b w:val="1"/>
          <w:bCs w:val="1"/>
          <w:color w:val="222222"/>
          <w:sz w:val="28"/>
          <w:szCs w:val="28"/>
          <w:rtl w:val="0"/>
        </w:rPr>
        <w:t xml:space="preserve">​</w:t>
      </w:r>
      <w:r w:rsidDel="00000000" w:rsidR="00000000" w:rsidRPr="00000000">
        <w:rPr>
          <w:rFonts w:ascii="Arial Narrow" w:cs="Arial Narrow" w:eastAsia="Arial Narrow" w:hAnsi="Arial Narrow"/>
          <w:b w:val="1"/>
          <w:bCs w:val="1"/>
          <w:color w:val="222222"/>
          <w:rtl w:val="0"/>
        </w:rPr>
        <w:t xml:space="preserve">ve</w:t>
      </w:r>
      <w:r w:rsidDel="00000000" w:rsidR="00000000" w:rsidRPr="00000000">
        <w:rPr>
          <w:rFonts w:ascii="Arial Narrow" w:cs="Arial Narrow" w:eastAsia="Arial Narrow" w:hAnsi="Arial Narrow"/>
          <w:color w:val="222222"/>
          <w:rtl w:val="0"/>
        </w:rPr>
        <w:t xml:space="preserve"> </w:t>
      </w:r>
      <w:r w:rsidDel="00000000" w:rsidR="00000000" w:rsidRPr="00000000">
        <w:rPr>
          <w:color w:val="222222"/>
          <w:sz w:val="28"/>
          <w:szCs w:val="28"/>
          <w:rtl w:val="0"/>
        </w:rPr>
        <w:t xml:space="preserve">​​</w:t>
      </w:r>
      <w:r w:rsidDel="00000000" w:rsidR="00000000" w:rsidRPr="00000000">
        <w:rPr>
          <w:rFonts w:ascii="Arial Narrow" w:cs="Arial Narrow" w:eastAsia="Arial Narrow" w:hAnsi="Arial Narrow"/>
          <w:color w:val="222222"/>
          <w:rtl w:val="0"/>
        </w:rPr>
        <w:t xml:space="preserve">​</w:t>
      </w:r>
      <w:r w:rsidDel="00000000" w:rsidR="00000000" w:rsidRPr="00000000">
        <w:rPr>
          <w:rFonts w:ascii="Arial Narrow" w:cs="Arial Narrow" w:eastAsia="Arial Narrow" w:hAnsi="Arial Narrow"/>
          <w:b w:val="1"/>
          <w:bCs w:val="1"/>
          <w:color w:val="222222"/>
          <w:rtl w:val="0"/>
        </w:rPr>
        <w:t xml:space="preserve">Arabulucu</w:t>
      </w:r>
      <w:r w:rsidDel="00000000" w:rsidR="00000000" w:rsidRPr="00000000">
        <w:rPr>
          <w:rFonts w:ascii="Arial Narrow" w:cs="Arial Narrow" w:eastAsia="Arial Narrow" w:hAnsi="Arial Narrow"/>
          <w:b w:val="1"/>
          <w:bCs w:val="1"/>
          <w:color w:val="222222"/>
          <w:sz w:val="28"/>
          <w:szCs w:val="28"/>
          <w:rtl w:val="0"/>
        </w:rPr>
        <w:t xml:space="preserve"> | </w:t>
      </w:r>
      <w:r w:rsidDel="00000000" w:rsidR="00000000" w:rsidRPr="00000000">
        <w:rPr>
          <w:rFonts w:ascii="Arial Narrow" w:cs="Arial Narrow" w:eastAsia="Arial Narrow" w:hAnsi="Arial Narrow"/>
          <w:b w:val="1"/>
          <w:bCs w:val="1"/>
          <w:color w:val="222222"/>
          <w:sz w:val="28"/>
          <w:szCs w:val="28"/>
        </w:rPr>
        <w:drawing>
          <wp:inline distB="114300" distT="114300" distL="114300" distR="114300">
            <wp:extent cx="165100" cy="165100"/>
            <wp:effectExtent b="0" l="0" r="0" t="0"/>
            <wp:docPr descr="🌸" id="4" name="image3.png"/>
            <a:graphic>
              <a:graphicData uri="http://schemas.openxmlformats.org/drawingml/2006/picture">
                <pic:pic>
                  <pic:nvPicPr>
                    <pic:cNvPr descr="🌸" id="0" name="image3.png"/>
                    <pic:cNvPicPr preferRelativeResize="0"/>
                  </pic:nvPicPr>
                  <pic:blipFill>
                    <a:blip r:embed="rId7"/>
                    <a:srcRect b="0" l="0" r="0" t="0"/>
                    <a:stretch>
                      <a:fillRect/>
                    </a:stretch>
                  </pic:blipFill>
                  <pic:spPr>
                    <a:xfrm>
                      <a:off x="0" y="0"/>
                      <a:ext cx="165100" cy="165100"/>
                    </a:xfrm>
                    <a:prstGeom prst="rect"/>
                    <a:ln/>
                  </pic:spPr>
                </pic:pic>
              </a:graphicData>
            </a:graphic>
          </wp:inline>
        </w:drawing>
      </w:r>
      <w:r w:rsidDel="00000000" w:rsidR="00000000" w:rsidRPr="00000000">
        <w:rPr>
          <w:color w:val="222222"/>
          <w:sz w:val="28"/>
          <w:szCs w:val="28"/>
          <w:rtl w:val="0"/>
        </w:rPr>
        <w:t xml:space="preserve">​​​</w:t>
      </w:r>
      <w:r w:rsidDel="00000000" w:rsidR="00000000" w:rsidRPr="00000000">
        <w:rPr>
          <w:rFonts w:ascii="Arial Narrow" w:cs="Arial Narrow" w:eastAsia="Arial Narrow" w:hAnsi="Arial Narrow"/>
          <w:color w:val="222222"/>
          <w:rtl w:val="0"/>
        </w:rPr>
        <w:t xml:space="preserve">Sibel DEMiRAL</w:t>
      </w:r>
      <w:r w:rsidDel="00000000" w:rsidR="00000000" w:rsidRPr="00000000">
        <w:rPr>
          <w:color w:val="222222"/>
          <w:sz w:val="28"/>
          <w:szCs w:val="28"/>
          <w:rtl w:val="0"/>
        </w:rPr>
        <w:t xml:space="preserve">​ | </w:t>
      </w:r>
      <w:r w:rsidDel="00000000" w:rsidR="00000000" w:rsidRPr="00000000">
        <w:rPr>
          <w:color w:val="222222"/>
          <w:sz w:val="28"/>
          <w:szCs w:val="28"/>
        </w:rPr>
        <w:drawing>
          <wp:inline distB="114300" distT="114300" distL="114300" distR="114300">
            <wp:extent cx="215900" cy="215900"/>
            <wp:effectExtent b="0" l="0" r="0" t="0"/>
            <wp:docPr descr="📞" id="2" name="image1.png"/>
            <a:graphic>
              <a:graphicData uri="http://schemas.openxmlformats.org/drawingml/2006/picture">
                <pic:pic>
                  <pic:nvPicPr>
                    <pic:cNvPr descr="📞" id="0" name="image1.png"/>
                    <pic:cNvPicPr preferRelativeResize="0"/>
                  </pic:nvPicPr>
                  <pic:blipFill>
                    <a:blip r:embed="rId8"/>
                    <a:srcRect b="0" l="0" r="0" t="0"/>
                    <a:stretch>
                      <a:fillRect/>
                    </a:stretch>
                  </pic:blipFill>
                  <pic:spPr>
                    <a:xfrm>
                      <a:off x="0" y="0"/>
                      <a:ext cx="215900" cy="215900"/>
                    </a:xfrm>
                    <a:prstGeom prst="rect"/>
                    <a:ln/>
                  </pic:spPr>
                </pic:pic>
              </a:graphicData>
            </a:graphic>
          </wp:inline>
        </w:drawing>
      </w:r>
      <w:r w:rsidDel="00000000" w:rsidR="00000000" w:rsidRPr="00000000">
        <w:rPr>
          <w:b w:val="1"/>
          <w:bCs w:val="1"/>
          <w:color w:val="222222"/>
          <w:rtl w:val="0"/>
        </w:rPr>
        <w:t xml:space="preserve">0532 216 0711   | </w:t>
      </w:r>
      <w:hyperlink r:id="rId10">
        <w:r w:rsidDel="00000000" w:rsidR="00000000" w:rsidRPr="00000000">
          <w:rPr>
            <w:b w:val="1"/>
            <w:bCs w:val="1"/>
            <w:color w:val="1155cc"/>
            <w:u w:val="single"/>
            <w:rtl w:val="0"/>
          </w:rPr>
          <w:t xml:space="preserve">demiral.av.tr</w:t>
        </w:r>
      </w:hyperlink>
      <w:r w:rsidDel="00000000" w:rsidR="00000000" w:rsidRPr="00000000">
        <w:rPr>
          <w:rtl w:val="0"/>
        </w:rPr>
      </w:r>
    </w:p>
    <w:p w:rsidR="00000000" w:rsidDel="00000000" w:rsidP="00000000" w:rsidRDefault="00000000" w:rsidRPr="00000000" w14:paraId="000000DC">
      <w:pPr>
        <w:rPr>
          <w:b w:val="1"/>
          <w:bCs w:val="1"/>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t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demiral.av.tr" TargetMode="External"/><Relationship Id="rId9" Type="http://schemas.openxmlformats.org/officeDocument/2006/relationships/hyperlink" Target="https://demiral.av.tr" TargetMode="Externa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